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5572"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6E24C310"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C84C8A">
        <w:rPr>
          <w:rFonts w:ascii="ＭＳ 明朝" w:eastAsia="ＭＳ 明朝" w:hAnsi="ＭＳ 明朝"/>
          <w:sz w:val="24"/>
        </w:rPr>
        <w:t>単価</w:t>
      </w:r>
      <w:r w:rsidR="00654625" w:rsidRPr="00067615">
        <w:rPr>
          <w:rFonts w:ascii="ＭＳ 明朝" w:eastAsia="ＭＳ 明朝" w:hAnsi="ＭＳ 明朝"/>
          <w:sz w:val="24"/>
        </w:rPr>
        <w:t>契約書</w:t>
      </w:r>
    </w:p>
    <w:p w14:paraId="135C360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392404D"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2CB9B0E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6AC53D9A"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2BD91E0E"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4362C226"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3EBEF516"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3ECD1932"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5D4C6296"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566F0303"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7BD360DA"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7737986F"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2ADFC34D" w14:textId="7C3DA3E2"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873BE1">
        <w:rPr>
          <w:rFonts w:hAnsi="ＭＳ 明朝"/>
        </w:rPr>
        <w:t>金　　　　　　　　　　　　円</w:t>
      </w:r>
    </w:p>
    <w:p w14:paraId="655426E1" w14:textId="40F339A7"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873BE1">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686471A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0684344" w14:textId="5CDDF0CA"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873BE1">
        <w:rPr>
          <w:rFonts w:ascii="ＭＳ 明朝" w:eastAsia="ＭＳ 明朝" w:hAnsi="ＭＳ 明朝"/>
        </w:rPr>
        <w:t xml:space="preserve">　　　　　</w:t>
      </w:r>
      <w:r w:rsidR="00873BE1">
        <w:rPr>
          <w:rFonts w:hAnsi="ＭＳ 明朝"/>
        </w:rPr>
        <w:t>金　　　　　　　　　　　　円</w:t>
      </w:r>
    </w:p>
    <w:p w14:paraId="6AE98BB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CA23A83"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47E5D120"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6948D38"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BFA79F5"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上記の</w:t>
      </w:r>
      <w:r w:rsidR="00566F99">
        <w:rPr>
          <w:rFonts w:ascii="ＭＳ 明朝" w:eastAsia="ＭＳ 明朝" w:hAnsi="ＭＳ 明朝"/>
        </w:rPr>
        <w:t>単価契約</w:t>
      </w:r>
      <w:r w:rsidRPr="00067615">
        <w:rPr>
          <w:rFonts w:ascii="ＭＳ 明朝" w:eastAsia="ＭＳ 明朝" w:hAnsi="ＭＳ 明朝"/>
        </w:rPr>
        <w:t>について、発注者と受注者は、各々の対等な立場における合意に基づいて、別添の条項によって公正な</w:t>
      </w:r>
      <w:r w:rsidR="00566F99">
        <w:rPr>
          <w:rFonts w:ascii="ＭＳ 明朝" w:eastAsia="ＭＳ 明朝" w:hAnsi="ＭＳ 明朝"/>
        </w:rPr>
        <w:t>単価</w:t>
      </w:r>
      <w:r w:rsidRPr="00067615">
        <w:rPr>
          <w:rFonts w:ascii="ＭＳ 明朝" w:eastAsia="ＭＳ 明朝" w:hAnsi="ＭＳ 明朝"/>
        </w:rPr>
        <w:t>契約を締結し、信義に従って誠実にこれを履行するものとする。</w:t>
      </w:r>
    </w:p>
    <w:p w14:paraId="732572F5"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EB821BA"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78F2DF2B" w14:textId="628C5337" w:rsidR="00206915" w:rsidRDefault="00206915" w:rsidP="0099437A">
      <w:pPr>
        <w:kinsoku w:val="0"/>
        <w:overflowPunct/>
        <w:autoSpaceDE w:val="0"/>
        <w:autoSpaceDN w:val="0"/>
        <w:spacing w:line="300" w:lineRule="exact"/>
        <w:rPr>
          <w:rFonts w:ascii="ＭＳ 明朝" w:eastAsia="ＭＳ 明朝" w:hAnsi="ＭＳ 明朝" w:hint="default"/>
        </w:rPr>
      </w:pPr>
    </w:p>
    <w:p w14:paraId="3C6159B8" w14:textId="77777777" w:rsidR="00873BE1" w:rsidRPr="00067615" w:rsidRDefault="00873BE1" w:rsidP="0099437A">
      <w:pPr>
        <w:kinsoku w:val="0"/>
        <w:overflowPunct/>
        <w:autoSpaceDE w:val="0"/>
        <w:autoSpaceDN w:val="0"/>
        <w:spacing w:line="300" w:lineRule="exact"/>
        <w:rPr>
          <w:rFonts w:ascii="ＭＳ 明朝" w:eastAsia="ＭＳ 明朝" w:hAnsi="ＭＳ 明朝"/>
        </w:rPr>
      </w:pPr>
    </w:p>
    <w:p w14:paraId="1868658A" w14:textId="1DC796E7"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873BE1">
        <w:rPr>
          <w:rFonts w:ascii="ＭＳ 明朝" w:eastAsia="ＭＳ 明朝" w:hAnsi="ＭＳ 明朝"/>
        </w:rPr>
        <w:t xml:space="preserve">　</w:t>
      </w:r>
      <w:r w:rsidR="00654625" w:rsidRPr="00067615">
        <w:rPr>
          <w:rFonts w:ascii="ＭＳ 明朝" w:eastAsia="ＭＳ 明朝" w:hAnsi="ＭＳ 明朝"/>
        </w:rPr>
        <w:t>年</w:t>
      </w:r>
      <w:r w:rsidR="00873BE1">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873BE1">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日</w:t>
      </w:r>
    </w:p>
    <w:p w14:paraId="780C2EC7" w14:textId="2B6CFA85" w:rsidR="00D05399" w:rsidRDefault="00D05399" w:rsidP="0099437A">
      <w:pPr>
        <w:kinsoku w:val="0"/>
        <w:overflowPunct/>
        <w:autoSpaceDE w:val="0"/>
        <w:autoSpaceDN w:val="0"/>
        <w:spacing w:line="300" w:lineRule="exact"/>
        <w:jc w:val="left"/>
        <w:rPr>
          <w:rFonts w:ascii="ＭＳ 明朝" w:eastAsia="ＭＳ 明朝" w:hAnsi="ＭＳ 明朝" w:hint="default"/>
        </w:rPr>
      </w:pPr>
    </w:p>
    <w:p w14:paraId="0ED37DC3" w14:textId="77777777" w:rsidR="00873BE1" w:rsidRPr="00067615" w:rsidRDefault="00873BE1" w:rsidP="0099437A">
      <w:pPr>
        <w:kinsoku w:val="0"/>
        <w:overflowPunct/>
        <w:autoSpaceDE w:val="0"/>
        <w:autoSpaceDN w:val="0"/>
        <w:spacing w:line="300" w:lineRule="exact"/>
        <w:jc w:val="left"/>
        <w:rPr>
          <w:rFonts w:ascii="ＭＳ 明朝" w:eastAsia="ＭＳ 明朝" w:hAnsi="ＭＳ 明朝"/>
        </w:rPr>
      </w:pPr>
    </w:p>
    <w:p w14:paraId="759DDF2E" w14:textId="77777777" w:rsidR="00873BE1" w:rsidRPr="00034773" w:rsidRDefault="00654625" w:rsidP="00873BE1">
      <w:pPr>
        <w:widowControl/>
        <w:ind w:firstLineChars="1400" w:firstLine="3097"/>
        <w:jc w:val="left"/>
        <w:rPr>
          <w:rFonts w:ascii="ＭＳ 明朝" w:eastAsia="ＭＳ 明朝" w:hAnsi="ＭＳ 明朝" w:cs="Segoe UI Symbol"/>
          <w:color w:val="000000" w:themeColor="text1"/>
          <w:kern w:val="2"/>
          <w:szCs w:val="22"/>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873BE1" w:rsidRPr="00034773">
        <w:rPr>
          <w:rFonts w:ascii="ＭＳ 明朝" w:eastAsia="ＭＳ 明朝" w:hAnsi="ＭＳ 明朝" w:cs="Segoe UI Symbol"/>
          <w:color w:val="000000" w:themeColor="text1"/>
          <w:kern w:val="2"/>
          <w:szCs w:val="22"/>
        </w:rPr>
        <w:t>登米市迫町佐沼字中江二丁目６番地１</w:t>
      </w:r>
    </w:p>
    <w:p w14:paraId="4487CEF6" w14:textId="77777777" w:rsidR="00873BE1" w:rsidRPr="00034773" w:rsidRDefault="00873BE1" w:rsidP="00873BE1">
      <w:pPr>
        <w:widowControl/>
        <w:overflowPunct/>
        <w:ind w:firstLineChars="1300" w:firstLine="2876"/>
        <w:jc w:val="left"/>
        <w:textAlignment w:val="auto"/>
        <w:rPr>
          <w:rFonts w:ascii="ＭＳ 明朝" w:eastAsia="ＭＳ 明朝" w:hAnsi="ＭＳ 明朝" w:cs="Segoe UI Symbol"/>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登米市上下水道事業</w:t>
      </w:r>
    </w:p>
    <w:p w14:paraId="291B98E6" w14:textId="77777777" w:rsidR="00873BE1" w:rsidRPr="00034773" w:rsidRDefault="00873BE1" w:rsidP="00873BE1">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登米市長　熊谷　盛廣</w:t>
      </w:r>
    </w:p>
    <w:p w14:paraId="1BA304A2"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57F56A94"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067E592E" w14:textId="34E7607A" w:rsidR="00F77282" w:rsidRPr="00206915" w:rsidRDefault="00654625" w:rsidP="00873BE1">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382FFCB3"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23FE385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6AC3F33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00566F99">
        <w:rPr>
          <w:rFonts w:ascii="游ゴシック" w:eastAsia="游ゴシック" w:hAnsi="游ゴシック"/>
        </w:rPr>
        <w:t>単価</w:t>
      </w:r>
      <w:r w:rsidRPr="00206915">
        <w:rPr>
          <w:rFonts w:ascii="游ゴシック" w:eastAsia="游ゴシック" w:hAnsi="游ゴシック"/>
        </w:rPr>
        <w:t>契約をいう。以下同じ。）を履行しなければならない。</w:t>
      </w:r>
    </w:p>
    <w:p w14:paraId="7A5652C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5CB1A4C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14:paraId="260B7170" w14:textId="77777777"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200B94EE" w14:textId="77777777"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14:paraId="775D2D9F"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4CAC31AF"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04FAE969"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14:paraId="28D904AA" w14:textId="77777777"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2894A4FB" w14:textId="77777777" w:rsidR="00D05399" w:rsidRDefault="00337BC2"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698A0600"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6F151F84"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1866EBE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3F752548"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0C241A9E"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601DE29C"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758B51E3"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7CD15BC9"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8C542F">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566F99">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14:paraId="06BB24A3"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8C542F">
        <w:rPr>
          <w:rFonts w:ascii="游ゴシック" w:eastAsia="游ゴシック" w:hAnsi="游ゴシック"/>
          <w:color w:val="000000" w:themeColor="text1"/>
        </w:rPr>
        <w:t>５</w:t>
      </w:r>
      <w:r w:rsidR="00393471">
        <w:rPr>
          <w:rFonts w:ascii="游ゴシック" w:eastAsia="游ゴシック" w:hAnsi="游ゴシック" w:hint="default"/>
          <w:color w:val="000000" w:themeColor="text1"/>
        </w:rPr>
        <w:t>条の規定により契約書の内容を変更するものとする。</w:t>
      </w:r>
    </w:p>
    <w:p w14:paraId="5479230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4640DA7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５</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410AFAA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5D3E9B34"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45D4FF1E"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174C0AF3" w14:textId="77777777"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14:paraId="5B4CD914" w14:textId="77777777" w:rsidR="004D1C92" w:rsidRDefault="004D1C92" w:rsidP="00F52E10">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第２項の規定による契約書の内容の変更同項の規定により契約書の内容の変更の通知を受けた日</w:t>
      </w:r>
    </w:p>
    <w:p w14:paraId="2E30B513" w14:textId="77777777" w:rsidR="008C542F" w:rsidRPr="008C542F" w:rsidRDefault="008C542F" w:rsidP="008C542F">
      <w:pPr>
        <w:kinsoku w:val="0"/>
        <w:overflowPunct/>
        <w:autoSpaceDE w:val="0"/>
        <w:autoSpaceDN w:val="0"/>
        <w:spacing w:line="300" w:lineRule="exact"/>
        <w:rPr>
          <w:rFonts w:ascii="游ゴシック" w:eastAsia="游ゴシック" w:hAnsi="游ゴシック" w:hint="default"/>
          <w:b/>
        </w:rPr>
      </w:pPr>
      <w:r w:rsidRPr="008C542F">
        <w:rPr>
          <w:rFonts w:ascii="游ゴシック" w:eastAsia="游ゴシック" w:hAnsi="游ゴシック"/>
          <w:b/>
        </w:rPr>
        <w:t>（物価変動に基づく契約単価の変更）</w:t>
      </w:r>
    </w:p>
    <w:p w14:paraId="1D9F6775" w14:textId="77777777" w:rsidR="008C542F" w:rsidRPr="008C542F" w:rsidRDefault="008C542F" w:rsidP="008C542F">
      <w:pPr>
        <w:kinsoku w:val="0"/>
        <w:overflowPunct/>
        <w:autoSpaceDE w:val="0"/>
        <w:autoSpaceDN w:val="0"/>
        <w:spacing w:line="300" w:lineRule="exact"/>
        <w:ind w:left="221" w:hangingChars="100" w:hanging="221"/>
        <w:rPr>
          <w:rFonts w:ascii="游ゴシック" w:eastAsia="游ゴシック" w:hAnsi="游ゴシック" w:hint="default"/>
          <w:b/>
        </w:rPr>
      </w:pPr>
      <w:r w:rsidRPr="008C542F">
        <w:rPr>
          <w:rFonts w:ascii="游ゴシック" w:eastAsia="游ゴシック" w:hAnsi="游ゴシック"/>
          <w:b/>
        </w:rPr>
        <w:t xml:space="preserve">第６条　</w:t>
      </w:r>
      <w:r w:rsidRPr="008C542F">
        <w:rPr>
          <w:rFonts w:ascii="游ゴシック" w:eastAsia="游ゴシック" w:hAnsi="游ゴシック"/>
        </w:rPr>
        <w:t>発注者又は受注者は、契約期間内に</w:t>
      </w:r>
      <w:r w:rsidRPr="008C542F">
        <w:rPr>
          <w:rFonts w:ascii="游ゴシック" w:eastAsia="游ゴシック" w:hAnsi="游ゴシック"/>
        </w:rPr>
        <w:lastRenderedPageBreak/>
        <w:t>物価の</w:t>
      </w:r>
      <w:r>
        <w:rPr>
          <w:rFonts w:ascii="游ゴシック" w:eastAsia="游ゴシック" w:hAnsi="游ゴシック"/>
        </w:rPr>
        <w:t>変動により契約単価が著しく不適当となったときは、発注者と受注者とが協議のうえ契約単価を変更することができる。</w:t>
      </w:r>
    </w:p>
    <w:p w14:paraId="0750A6E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3C1FDCF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C542F">
        <w:rPr>
          <w:rFonts w:ascii="游ゴシック" w:eastAsia="游ゴシック" w:hAnsi="游ゴシック"/>
          <w:b/>
        </w:rPr>
        <w:t>７</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2D6D8D0F"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5EC9464C"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6A9AC73F"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4EDA9C78"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33B1869B"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3C85A813"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6E8DAA7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4BD218C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８</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受注者は、物品を納入しようとするときは、納品書を持参し、物品を発注者に引き渡さなければならない。</w:t>
      </w:r>
    </w:p>
    <w:p w14:paraId="560CAFD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3FC3352F"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９</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3EDC10A2"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1B76F869"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8C542F">
        <w:rPr>
          <w:rFonts w:ascii="游ゴシック" w:eastAsia="游ゴシック" w:hAnsi="游ゴシック"/>
        </w:rPr>
        <w:t>７</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14:paraId="3E249AA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1D4DCF9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10</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14:paraId="4D217BF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189CAD36"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4DADB03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1B4EA97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33C71E02"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78D6F0EA"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68E5381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3CA4D624"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8C542F">
        <w:rPr>
          <w:rFonts w:ascii="游ゴシック" w:eastAsia="游ゴシック" w:hAnsi="游ゴシック"/>
        </w:rPr>
        <w:t>５</w:t>
      </w:r>
      <w:r>
        <w:rPr>
          <w:rFonts w:ascii="游ゴシック" w:eastAsia="游ゴシック" w:hAnsi="游ゴシック"/>
        </w:rPr>
        <w:t>条の規定により契約書を変更するものとする。</w:t>
      </w:r>
    </w:p>
    <w:p w14:paraId="1AB8077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2103E2CF"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14:paraId="2D20F2F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6415F0C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38C2F69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14</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2A7A885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39CE80F9"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4236AFD7"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w:t>
      </w:r>
      <w:r>
        <w:rPr>
          <w:rFonts w:ascii="游ゴシック" w:eastAsia="游ゴシック" w:hAnsi="游ゴシック"/>
        </w:rPr>
        <w:lastRenderedPageBreak/>
        <w:t>求することができる。ただし、次の各号のいずれかに該当する場合は、催告をすることなく、直ちに代金の減額を請求することができる。</w:t>
      </w:r>
    </w:p>
    <w:p w14:paraId="4704ADB6" w14:textId="77777777" w:rsidR="00F34032" w:rsidRDefault="004118D7"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14:paraId="1988FA75" w14:textId="77777777"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受注者が履行の追完を拒絶する意思を</w:t>
      </w:r>
    </w:p>
    <w:p w14:paraId="36FD1E17" w14:textId="77777777"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明確に表示したとき。</w:t>
      </w:r>
    </w:p>
    <w:p w14:paraId="27782C0D" w14:textId="77777777" w:rsidR="00EA0555" w:rsidRDefault="00FA0E12" w:rsidP="00EA055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w:t>
      </w:r>
    </w:p>
    <w:p w14:paraId="483EC471"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特定の日時又は一定の期間内に履行しな</w:t>
      </w:r>
    </w:p>
    <w:p w14:paraId="2B02F519"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ければ契約をした目的を達成することが</w:t>
      </w:r>
    </w:p>
    <w:p w14:paraId="2B8195F4" w14:textId="77777777" w:rsidR="00EA0555"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できない場合において、受注者が履行の</w:t>
      </w:r>
    </w:p>
    <w:p w14:paraId="25626B43" w14:textId="77777777" w:rsidR="00FA0E12" w:rsidRDefault="00FA0E12" w:rsidP="00EA055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追完をしないでその時期を経過したとき。</w:t>
      </w:r>
    </w:p>
    <w:p w14:paraId="4BB9B6F7" w14:textId="77777777" w:rsidR="00FA0E12" w:rsidRDefault="00FA0E12" w:rsidP="00322BE1">
      <w:pPr>
        <w:kinsoku w:val="0"/>
        <w:overflowPunct/>
        <w:autoSpaceDE w:val="0"/>
        <w:autoSpaceDN w:val="0"/>
        <w:spacing w:line="300" w:lineRule="exact"/>
        <w:ind w:leftChars="100" w:left="529" w:hangingChars="139" w:hanging="308"/>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2EAD0277"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3E4455D0"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5E9CEA72"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BA75D9">
        <w:rPr>
          <w:rFonts w:ascii="游ゴシック" w:eastAsia="游ゴシック" w:hAnsi="游ゴシック"/>
        </w:rPr>
        <w:t>17</w:t>
      </w:r>
      <w:r w:rsidR="00013EFA">
        <w:rPr>
          <w:rFonts w:ascii="游ゴシック" w:eastAsia="游ゴシック" w:hAnsi="游ゴシック"/>
        </w:rPr>
        <w:t>条から第</w:t>
      </w:r>
      <w:r w:rsidR="00BA75D9">
        <w:rPr>
          <w:rFonts w:ascii="游ゴシック" w:eastAsia="游ゴシック" w:hAnsi="游ゴシック"/>
        </w:rPr>
        <w:t>18</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14:paraId="44DB081B"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14:paraId="21D2D4D8"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303C1E90" w14:textId="77777777"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0D6D47B8" w14:textId="77777777" w:rsidR="00C34765" w:rsidRDefault="00C34765" w:rsidP="00322BE1">
      <w:pPr>
        <w:kinsoku w:val="0"/>
        <w:overflowPunct/>
        <w:autoSpaceDE w:val="0"/>
        <w:autoSpaceDN w:val="0"/>
        <w:spacing w:line="300" w:lineRule="exact"/>
        <w:ind w:leftChars="100" w:left="505" w:hanging="284"/>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14:paraId="3465034F" w14:textId="77777777"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納入期限までに納入することができないとき又は納入期限経過後相当の期間内に物品を納入しないとき。</w:t>
      </w:r>
    </w:p>
    <w:p w14:paraId="223CC0A6" w14:textId="77777777" w:rsidR="00C34765" w:rsidRDefault="00C34765"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w:t>
      </w:r>
      <w:r w:rsidR="00C86D88">
        <w:rPr>
          <w:rFonts w:ascii="游ゴシック" w:eastAsia="游ゴシック" w:hAnsi="游ゴシック"/>
        </w:rPr>
        <w:t>的が達成できないとき。</w:t>
      </w:r>
    </w:p>
    <w:p w14:paraId="0FB756B5"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BA75D9">
        <w:rPr>
          <w:rFonts w:ascii="游ゴシック" w:eastAsia="游ゴシック" w:hAnsi="游ゴシック"/>
        </w:rPr>
        <w:t>15</w:t>
      </w:r>
      <w:r>
        <w:rPr>
          <w:rFonts w:ascii="游ゴシック" w:eastAsia="游ゴシック" w:hAnsi="游ゴシック"/>
        </w:rPr>
        <w:t>条第１項に規定する履行の追完又は同条第２項に規定する代金の減額がされないとき。</w:t>
      </w:r>
    </w:p>
    <w:p w14:paraId="07860C4A"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14:paraId="3C921EA4" w14:textId="77777777" w:rsidR="00C86D88" w:rsidRDefault="00C86D8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14:paraId="4CAE566A" w14:textId="77777777" w:rsidR="00C86D88" w:rsidRPr="00C34765" w:rsidRDefault="00C86D8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14:paraId="5735FC5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4D1F9683"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4FDDFCCD"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14:paraId="12381CD1" w14:textId="77777777"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14:paraId="0DB63753" w14:textId="77777777" w:rsidR="00811A98" w:rsidRDefault="00811A98"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物品の納入を拒絶する意思を明確に表示したとき。</w:t>
      </w:r>
    </w:p>
    <w:p w14:paraId="227523E0"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14:paraId="02EE0F1D" w14:textId="77777777" w:rsidR="00811A98" w:rsidRDefault="00811A98"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01C66AA2"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33F58AF1"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6DE011F7"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481E21CC" w14:textId="77777777" w:rsidR="008F28A6" w:rsidRDefault="008F28A6"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(9)　第</w:t>
      </w:r>
      <w:r w:rsidR="00BA75D9">
        <w:rPr>
          <w:rFonts w:ascii="游ゴシック" w:eastAsia="游ゴシック" w:hAnsi="游ゴシック"/>
        </w:rPr>
        <w:t>20</w:t>
      </w:r>
      <w:r>
        <w:rPr>
          <w:rFonts w:ascii="游ゴシック" w:eastAsia="游ゴシック" w:hAnsi="游ゴシック"/>
        </w:rPr>
        <w:t>条又は第</w:t>
      </w:r>
      <w:r w:rsidR="00BA75D9">
        <w:rPr>
          <w:rFonts w:ascii="游ゴシック" w:eastAsia="游ゴシック" w:hAnsi="游ゴシック"/>
        </w:rPr>
        <w:t>22</w:t>
      </w:r>
      <w:r>
        <w:rPr>
          <w:rFonts w:ascii="游ゴシック" w:eastAsia="游ゴシック" w:hAnsi="游ゴシック"/>
        </w:rPr>
        <w:t>条の規定によらないでこの契約の解除を申し出たとき。</w:t>
      </w:r>
    </w:p>
    <w:p w14:paraId="47036CB2" w14:textId="77777777" w:rsidR="008F28A6" w:rsidRDefault="008F28A6"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(10)　第</w:t>
      </w:r>
      <w:r w:rsidR="00BA75D9">
        <w:rPr>
          <w:rFonts w:ascii="游ゴシック" w:eastAsia="游ゴシック" w:hAnsi="游ゴシック"/>
        </w:rPr>
        <w:t>2</w:t>
      </w:r>
      <w:r w:rsidR="00B21335">
        <w:rPr>
          <w:rFonts w:ascii="游ゴシック" w:eastAsia="游ゴシック" w:hAnsi="游ゴシック"/>
        </w:rPr>
        <w:t>4</w:t>
      </w:r>
      <w:r>
        <w:rPr>
          <w:rFonts w:ascii="游ゴシック" w:eastAsia="游ゴシック" w:hAnsi="游ゴシック"/>
        </w:rPr>
        <w:t>条第１項に該当したとき。</w:t>
      </w:r>
    </w:p>
    <w:p w14:paraId="696DBD7B"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BA75D9">
        <w:rPr>
          <w:rFonts w:ascii="游ゴシック" w:eastAsia="游ゴシック" w:hAnsi="游ゴシック"/>
          <w:b/>
        </w:rPr>
        <w:t>18</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w:t>
      </w:r>
      <w:r w:rsidR="004F68AE" w:rsidRPr="004F68AE">
        <w:rPr>
          <w:rFonts w:ascii="游ゴシック" w:eastAsia="游ゴシック" w:hAnsi="游ゴシック"/>
        </w:rPr>
        <w:lastRenderedPageBreak/>
        <w:t>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320B0933" w14:textId="77777777" w:rsidR="00654625"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6C6CCA7B" w14:textId="77777777" w:rsidR="004F68AE" w:rsidRDefault="004F68AE"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proofErr w:type="gramStart"/>
      <w:r w:rsidRPr="004F68AE">
        <w:rPr>
          <w:rFonts w:ascii="游ゴシック" w:eastAsia="游ゴシック" w:hAnsi="游ゴシック"/>
        </w:rPr>
        <w:t>)</w:t>
      </w:r>
      <w:r w:rsidRPr="004F68AE">
        <w:rPr>
          <w:rFonts w:ascii="游ゴシック" w:eastAsia="游ゴシック" w:hAnsi="游ゴシック" w:cs="ＭＳ 明朝"/>
        </w:rPr>
        <w:t>が</w:t>
      </w:r>
      <w:proofErr w:type="gramEnd"/>
      <w:r w:rsidRPr="004F68AE">
        <w:rPr>
          <w:rFonts w:ascii="游ゴシック" w:eastAsia="游ゴシック" w:hAnsi="游ゴシック" w:cs="ＭＳ 明朝"/>
        </w:rPr>
        <w:t>自社、自己若しくは第三者の不正な利益を図り、又は第三者に損害を加える目的をもって、暴力団の威力又は暴力団関係者を利用するなどしていると認められるとき。</w:t>
      </w:r>
    </w:p>
    <w:p w14:paraId="24A0D289" w14:textId="77777777" w:rsidR="004F68AE" w:rsidRDefault="004F68AE"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48B9A35E"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14:paraId="14BD1F93"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3670F663" w14:textId="77777777" w:rsidR="009011D9" w:rsidRDefault="009011D9" w:rsidP="002B0EF0">
      <w:pPr>
        <w:kinsoku w:val="0"/>
        <w:overflowPunct/>
        <w:autoSpaceDE w:val="0"/>
        <w:autoSpaceDN w:val="0"/>
        <w:spacing w:line="300" w:lineRule="exact"/>
        <w:ind w:leftChars="95" w:left="494" w:hanging="284"/>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26A8FF58" w14:textId="77777777" w:rsidR="004F68AE" w:rsidRDefault="009011D9" w:rsidP="002B0EF0">
      <w:pPr>
        <w:kinsoku w:val="0"/>
        <w:overflowPunct/>
        <w:autoSpaceDE w:val="0"/>
        <w:autoSpaceDN w:val="0"/>
        <w:spacing w:line="300" w:lineRule="exact"/>
        <w:ind w:leftChars="100" w:left="505" w:hanging="284"/>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3C58A278"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2F5DA4B8"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684F97E"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19</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BA75D9">
        <w:rPr>
          <w:rFonts w:ascii="游ゴシック" w:eastAsia="游ゴシック" w:hAnsi="游ゴシック"/>
        </w:rPr>
        <w:t>17</w:t>
      </w:r>
      <w:r w:rsidR="00E511ED">
        <w:rPr>
          <w:rFonts w:ascii="游ゴシック" w:eastAsia="游ゴシック" w:hAnsi="游ゴシック"/>
        </w:rPr>
        <w:t>条又は第</w:t>
      </w:r>
      <w:r w:rsidR="00BA75D9">
        <w:rPr>
          <w:rFonts w:ascii="游ゴシック" w:eastAsia="游ゴシック" w:hAnsi="游ゴシック"/>
        </w:rPr>
        <w:t>18</w:t>
      </w:r>
      <w:r w:rsidR="00E511ED">
        <w:rPr>
          <w:rFonts w:ascii="游ゴシック" w:eastAsia="游ゴシック" w:hAnsi="游ゴシック"/>
        </w:rPr>
        <w:t>条各号（ただし、第１号、第７号又は第８号を除く。）に定める場合が発注者の責めに帰すべき事由によ</w:t>
      </w:r>
      <w:r w:rsidR="00E511ED">
        <w:rPr>
          <w:rFonts w:ascii="游ゴシック" w:eastAsia="游ゴシック" w:hAnsi="游ゴシック"/>
        </w:rPr>
        <w:t>るものであるときは、発注者は、この契約を解除することができない。</w:t>
      </w:r>
    </w:p>
    <w:p w14:paraId="266417A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68EC93C5"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20</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14:paraId="56EDE38D"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7F3F8324"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21</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42970400" w14:textId="77777777" w:rsid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BA75D9">
        <w:rPr>
          <w:rFonts w:ascii="游ゴシック" w:eastAsia="游ゴシック" w:hAnsi="游ゴシック"/>
        </w:rPr>
        <w:t>5</w:t>
      </w:r>
      <w:r>
        <w:rPr>
          <w:rFonts w:ascii="游ゴシック" w:eastAsia="游ゴシック" w:hAnsi="游ゴシック"/>
        </w:rPr>
        <w:t>条の契約内容の変更により、契約代金額が３分の２以上増減（消費税等率の変動に伴う金額の増減は含まない。）したとき。</w:t>
      </w:r>
    </w:p>
    <w:p w14:paraId="36813AA9" w14:textId="77777777" w:rsidR="00563553" w:rsidRPr="00563553" w:rsidRDefault="0056355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16B423E3"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17D181AD"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BA75D9">
        <w:rPr>
          <w:rFonts w:ascii="游ゴシック" w:eastAsia="游ゴシック" w:hAnsi="游ゴシック"/>
          <w:b/>
        </w:rPr>
        <w:t>22</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第24条又は第25条各号に定める場合が受注者の責めに帰すべき事由によるものであるときは、受注者は、この契約を解除することができない。</w:t>
      </w:r>
    </w:p>
    <w:p w14:paraId="5B6884E4"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53BEFDC3"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BA75D9">
        <w:rPr>
          <w:rFonts w:ascii="游ゴシック" w:eastAsia="游ゴシック" w:hAnsi="游ゴシック"/>
        </w:rPr>
        <w:t>16</w:t>
      </w:r>
      <w:r w:rsidR="00303729">
        <w:rPr>
          <w:rFonts w:ascii="游ゴシック" w:eastAsia="游ゴシック" w:hAnsi="游ゴシック"/>
        </w:rPr>
        <w:t>条、第</w:t>
      </w:r>
      <w:r w:rsidR="00BA75D9">
        <w:rPr>
          <w:rFonts w:ascii="游ゴシック" w:eastAsia="游ゴシック" w:hAnsi="游ゴシック"/>
        </w:rPr>
        <w:t>17</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条、第</w:t>
      </w:r>
      <w:r w:rsidR="00BA75D9">
        <w:rPr>
          <w:rFonts w:ascii="游ゴシック" w:eastAsia="游ゴシック" w:hAnsi="游ゴシック"/>
        </w:rPr>
        <w:t>18</w:t>
      </w:r>
      <w:r w:rsidR="00303729">
        <w:rPr>
          <w:rFonts w:ascii="游ゴシック" w:eastAsia="游ゴシック" w:hAnsi="游ゴシック"/>
        </w:rPr>
        <w:t>条の２、第</w:t>
      </w:r>
      <w:r w:rsidR="00BA75D9">
        <w:rPr>
          <w:rFonts w:ascii="游ゴシック" w:eastAsia="游ゴシック" w:hAnsi="游ゴシック"/>
        </w:rPr>
        <w:t>20</w:t>
      </w:r>
      <w:r w:rsidR="00303729">
        <w:rPr>
          <w:rFonts w:ascii="游ゴシック" w:eastAsia="游ゴシック" w:hAnsi="游ゴシック"/>
        </w:rPr>
        <w:t>条、第</w:t>
      </w:r>
      <w:r w:rsidR="00BA75D9">
        <w:rPr>
          <w:rFonts w:ascii="游ゴシック" w:eastAsia="游ゴシック" w:hAnsi="游ゴシック"/>
        </w:rPr>
        <w:t>21</w:t>
      </w:r>
      <w:r w:rsidR="00303729">
        <w:rPr>
          <w:rFonts w:ascii="游ゴシック" w:eastAsia="游ゴシック" w:hAnsi="游ゴシック"/>
        </w:rPr>
        <w:t>条の規定によりこの契約が解除された場合においては、第12条の規定に基づき引渡しを受けた物品がある場合は、受領検査のうえ、当該検査に合格した部分に相応する契約代金を、第</w:t>
      </w:r>
      <w:r w:rsidR="00B21335">
        <w:rPr>
          <w:rFonts w:ascii="游ゴシック" w:eastAsia="游ゴシック" w:hAnsi="游ゴシック"/>
        </w:rPr>
        <w:t>14</w:t>
      </w:r>
      <w:r w:rsidR="00303729">
        <w:rPr>
          <w:rFonts w:ascii="游ゴシック" w:eastAsia="游ゴシック" w:hAnsi="游ゴシック"/>
        </w:rPr>
        <w:t>条の規定により支払うものとする。この場合において、検査に直接要する費用は、受注者の負担とする。</w:t>
      </w:r>
    </w:p>
    <w:p w14:paraId="611A00FF"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3DA52AB3"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BA75D9">
        <w:rPr>
          <w:rFonts w:ascii="游ゴシック" w:eastAsia="游ゴシック" w:hAnsi="游ゴシック"/>
          <w:b/>
        </w:rPr>
        <w:t>24</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0463FCBB" w14:textId="77777777" w:rsidR="00303729" w:rsidRDefault="00322BE1"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w:t>
      </w:r>
      <w:r w:rsidR="00303729">
        <w:rPr>
          <w:rFonts w:ascii="游ゴシック" w:eastAsia="游ゴシック" w:hAnsi="游ゴシック"/>
        </w:rPr>
        <w:lastRenderedPageBreak/>
        <w:t>等」という。）行政事件訴訟法（昭和37年法律第139号）第14条に規定する出訴期間内に、当該排除措置命令等について同法第３条第１項に規定する抗告訴訟（以下「抗告訴訟」という。）を提起しなかったとき。</w:t>
      </w:r>
    </w:p>
    <w:p w14:paraId="0AE35466" w14:textId="77777777" w:rsidR="00303729" w:rsidRDefault="00322BE1" w:rsidP="00322BE1">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14:paraId="4E2984F3" w14:textId="77777777"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29DE4B73" w14:textId="77777777" w:rsidR="00303729" w:rsidRDefault="00322BE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w:t>
      </w:r>
      <w:r w:rsidR="002B0EF0">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50014734"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5C157A38"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14:paraId="3EFE9880"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25</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482D3E64" w14:textId="77777777"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0ABF5EA5" w14:textId="77777777" w:rsidR="0061211B" w:rsidRPr="00206915"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B21335">
        <w:rPr>
          <w:rFonts w:ascii="游ゴシック" w:eastAsia="游ゴシック" w:hAnsi="游ゴシック"/>
        </w:rPr>
        <w:t>17</w:t>
      </w:r>
      <w:r>
        <w:rPr>
          <w:rFonts w:ascii="游ゴシック" w:eastAsia="游ゴシック" w:hAnsi="游ゴシック"/>
        </w:rPr>
        <w:t>条各号又は第</w:t>
      </w:r>
      <w:r w:rsidR="00B21335">
        <w:rPr>
          <w:rFonts w:ascii="游ゴシック" w:eastAsia="游ゴシック" w:hAnsi="游ゴシック"/>
        </w:rPr>
        <w:t>18</w:t>
      </w:r>
      <w:r>
        <w:rPr>
          <w:rFonts w:ascii="游ゴシック" w:eastAsia="游ゴシック" w:hAnsi="游ゴシック"/>
        </w:rPr>
        <w:t>条各号に定める事由があるとき。</w:t>
      </w:r>
    </w:p>
    <w:p w14:paraId="6A9E8B06" w14:textId="77777777" w:rsidR="00A724A1" w:rsidRDefault="00A724A1"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B21335">
        <w:rPr>
          <w:rFonts w:ascii="游ゴシック" w:eastAsia="游ゴシック" w:hAnsi="游ゴシック"/>
        </w:rPr>
        <w:t>本旨</w:t>
      </w:r>
      <w:r>
        <w:rPr>
          <w:rFonts w:ascii="游ゴシック" w:eastAsia="游ゴシック" w:hAnsi="游ゴシック"/>
        </w:rPr>
        <w:t>に従った履行をしないとき。</w:t>
      </w:r>
    </w:p>
    <w:p w14:paraId="5F485007" w14:textId="77777777"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前項第１号の損害金の額は、納入期限までに納入することができない物品の請負代金相当額に、遅延日数に応じ、</w:t>
      </w:r>
      <w:r w:rsidR="009A1DB5" w:rsidRPr="003549B6">
        <w:rPr>
          <w:rFonts w:ascii="游ゴシック" w:eastAsia="游ゴシック" w:hAnsi="游ゴシック"/>
          <w:color w:val="000000" w:themeColor="text1"/>
        </w:rPr>
        <w:t>年2</w:t>
      </w:r>
      <w:r w:rsidR="009A1DB5" w:rsidRPr="003549B6">
        <w:rPr>
          <w:rFonts w:ascii="游ゴシック" w:eastAsia="游ゴシック" w:hAnsi="游ゴシック" w:hint="default"/>
          <w:color w:val="000000" w:themeColor="text1"/>
        </w:rPr>
        <w:t>.6</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7432F721"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623F9DFA" w14:textId="77777777"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第</w:t>
      </w:r>
      <w:r w:rsidR="00B21335">
        <w:rPr>
          <w:rFonts w:ascii="游ゴシック" w:eastAsia="游ゴシック" w:hAnsi="游ゴシック"/>
        </w:rPr>
        <w:t>17</w:t>
      </w:r>
      <w:r>
        <w:rPr>
          <w:rFonts w:ascii="游ゴシック" w:eastAsia="游ゴシック" w:hAnsi="游ゴシック"/>
        </w:rPr>
        <w:t>条又は第</w:t>
      </w:r>
      <w:r w:rsidR="00B21335">
        <w:rPr>
          <w:rFonts w:ascii="游ゴシック" w:eastAsia="游ゴシック" w:hAnsi="游ゴシック"/>
        </w:rPr>
        <w:t>18</w:t>
      </w:r>
      <w:r>
        <w:rPr>
          <w:rFonts w:ascii="游ゴシック" w:eastAsia="游ゴシック" w:hAnsi="游ゴシック"/>
        </w:rPr>
        <w:t>条の規定によりこの契約が解除された場合</w:t>
      </w:r>
    </w:p>
    <w:p w14:paraId="3D9C7CBA" w14:textId="77777777" w:rsidR="008758A9" w:rsidRDefault="008758A9"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3769BD8B"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6E994C65" w14:textId="77777777" w:rsidR="00CD3DD3" w:rsidRDefault="00CD3DD3" w:rsidP="002B0EF0">
      <w:pPr>
        <w:kinsoku w:val="0"/>
        <w:overflowPunct/>
        <w:autoSpaceDE w:val="0"/>
        <w:autoSpaceDN w:val="0"/>
        <w:spacing w:line="300" w:lineRule="exact"/>
        <w:ind w:leftChars="95" w:left="494" w:hanging="284"/>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14:paraId="0A14A2CD" w14:textId="77777777"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54B6395C" w14:textId="77777777" w:rsidR="00CD3DD3" w:rsidRDefault="00CD3DD3"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6DC362AC"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7BAD6208"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4596CF5B"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26</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459DB90A" w14:textId="77777777" w:rsid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684995">
        <w:rPr>
          <w:rFonts w:ascii="游ゴシック" w:eastAsia="游ゴシック" w:hAnsi="游ゴシック"/>
        </w:rPr>
        <w:t>16</w:t>
      </w:r>
      <w:r>
        <w:rPr>
          <w:rFonts w:ascii="游ゴシック" w:eastAsia="游ゴシック" w:hAnsi="游ゴシック"/>
        </w:rPr>
        <w:t>条、第</w:t>
      </w:r>
      <w:r w:rsidR="00684995">
        <w:rPr>
          <w:rFonts w:ascii="游ゴシック" w:eastAsia="游ゴシック" w:hAnsi="游ゴシック"/>
        </w:rPr>
        <w:t>20</w:t>
      </w:r>
      <w:r>
        <w:rPr>
          <w:rFonts w:ascii="游ゴシック" w:eastAsia="游ゴシック" w:hAnsi="游ゴシック"/>
        </w:rPr>
        <w:t>条又は第</w:t>
      </w:r>
      <w:r w:rsidR="00684995">
        <w:rPr>
          <w:rFonts w:ascii="游ゴシック" w:eastAsia="游ゴシック" w:hAnsi="游ゴシック"/>
        </w:rPr>
        <w:t>21</w:t>
      </w:r>
      <w:r>
        <w:rPr>
          <w:rFonts w:ascii="游ゴシック" w:eastAsia="游ゴシック" w:hAnsi="游ゴシック"/>
        </w:rPr>
        <w:t>条の規定によりこの契約が解除されたとき。</w:t>
      </w:r>
    </w:p>
    <w:p w14:paraId="4ED08C73" w14:textId="77777777" w:rsidR="00B62A4D" w:rsidRPr="00B62A4D" w:rsidRDefault="00B62A4D" w:rsidP="002B0EF0">
      <w:pPr>
        <w:kinsoku w:val="0"/>
        <w:overflowPunct/>
        <w:autoSpaceDE w:val="0"/>
        <w:autoSpaceDN w:val="0"/>
        <w:spacing w:line="300" w:lineRule="exact"/>
        <w:ind w:leftChars="100" w:left="505" w:hanging="284"/>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31A8ED1F" w14:textId="77777777"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発注者の責めに帰すべき事由により第1</w:t>
      </w:r>
      <w:r w:rsidR="00684995">
        <w:rPr>
          <w:rFonts w:ascii="游ゴシック" w:eastAsia="游ゴシック" w:hAnsi="游ゴシック"/>
        </w:rPr>
        <w:t>4</w:t>
      </w:r>
      <w:r w:rsidR="00741F46">
        <w:rPr>
          <w:rFonts w:ascii="游ゴシック" w:eastAsia="游ゴシック" w:hAnsi="游ゴシック"/>
        </w:rPr>
        <w:t>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741F46" w:rsidRPr="003549B6">
        <w:rPr>
          <w:rFonts w:ascii="游ゴシック" w:eastAsia="游ゴシック" w:hAnsi="游ゴシック" w:hint="default"/>
          <w:color w:val="000000" w:themeColor="text1"/>
        </w:rPr>
        <w:t>.6</w:t>
      </w:r>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389D93D5"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103D167E"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BA75D9">
        <w:rPr>
          <w:rFonts w:ascii="游ゴシック" w:eastAsia="游ゴシック" w:hAnsi="游ゴシック"/>
          <w:b/>
        </w:rPr>
        <w:t>27</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w:t>
      </w:r>
      <w:r w:rsidR="005E635F">
        <w:rPr>
          <w:rFonts w:ascii="游ゴシック" w:eastAsia="游ゴシック" w:hAnsi="游ゴシック"/>
        </w:rPr>
        <w:lastRenderedPageBreak/>
        <w:t>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12949786"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6985A88C"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479FFDE4"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BA75D9">
        <w:rPr>
          <w:rFonts w:ascii="游ゴシック" w:eastAsia="游ゴシック" w:hAnsi="游ゴシック"/>
          <w:b/>
        </w:rPr>
        <w:t>28</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5FDBF768"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684995">
        <w:rPr>
          <w:rFonts w:ascii="游ゴシック" w:eastAsia="游ゴシック" w:hAnsi="游ゴシック"/>
        </w:rPr>
        <w:t>４</w:t>
      </w:r>
      <w:r w:rsidR="001D0F04">
        <w:rPr>
          <w:rFonts w:ascii="游ゴシック" w:eastAsia="游ゴシック" w:hAnsi="游ゴシック"/>
        </w:rPr>
        <w:t>条の規定により、発注者に納入期限延長の請求を行うものとする。</w:t>
      </w:r>
    </w:p>
    <w:p w14:paraId="14AF39FC"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14:paraId="21502CED" w14:textId="77777777" w:rsidR="00CD7B34" w:rsidRPr="00CD7B34" w:rsidRDefault="001D0F04" w:rsidP="00322BE1">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684995">
        <w:rPr>
          <w:rFonts w:ascii="游ゴシック" w:eastAsia="游ゴシック" w:hAnsi="游ゴシック"/>
        </w:rPr>
        <w:t>４</w:t>
      </w:r>
      <w:r>
        <w:rPr>
          <w:rFonts w:ascii="游ゴシック" w:eastAsia="游ゴシック" w:hAnsi="游ゴシック"/>
        </w:rPr>
        <w:t>条の規定により、発注者に納入期限延長の請求を行うものとする</w:t>
      </w:r>
    </w:p>
    <w:p w14:paraId="1BD8324D"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500E824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BA75D9">
        <w:rPr>
          <w:rFonts w:ascii="游ゴシック" w:eastAsia="游ゴシック" w:hAnsi="游ゴシック"/>
          <w:b/>
        </w:rPr>
        <w:t>29</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2699" w14:textId="77777777" w:rsidR="00A8298F" w:rsidRDefault="00A8298F">
      <w:pPr>
        <w:spacing w:before="357"/>
        <w:rPr>
          <w:rFonts w:hint="default"/>
        </w:rPr>
      </w:pPr>
      <w:r>
        <w:continuationSeparator/>
      </w:r>
    </w:p>
  </w:endnote>
  <w:endnote w:type="continuationSeparator" w:id="0">
    <w:p w14:paraId="449A7F74" w14:textId="77777777" w:rsidR="00A8298F" w:rsidRDefault="00A8298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A207" w14:textId="77777777" w:rsidR="00A8298F" w:rsidRDefault="00A8298F">
      <w:pPr>
        <w:spacing w:before="357"/>
        <w:rPr>
          <w:rFonts w:hint="default"/>
        </w:rPr>
      </w:pPr>
      <w:r>
        <w:continuationSeparator/>
      </w:r>
    </w:p>
  </w:footnote>
  <w:footnote w:type="continuationSeparator" w:id="0">
    <w:p w14:paraId="42A86FE3" w14:textId="77777777" w:rsidR="00A8298F" w:rsidRDefault="00A8298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A5A82"/>
    <w:rsid w:val="000B18B7"/>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F7B"/>
    <w:rsid w:val="00194778"/>
    <w:rsid w:val="001979DB"/>
    <w:rsid w:val="00197DB7"/>
    <w:rsid w:val="001A4905"/>
    <w:rsid w:val="001B5A18"/>
    <w:rsid w:val="001B6607"/>
    <w:rsid w:val="001B739A"/>
    <w:rsid w:val="001D0F04"/>
    <w:rsid w:val="001E34F5"/>
    <w:rsid w:val="001E6061"/>
    <w:rsid w:val="00206915"/>
    <w:rsid w:val="00213546"/>
    <w:rsid w:val="00220F63"/>
    <w:rsid w:val="00226346"/>
    <w:rsid w:val="00226B24"/>
    <w:rsid w:val="00236773"/>
    <w:rsid w:val="00286C6E"/>
    <w:rsid w:val="002977E3"/>
    <w:rsid w:val="002B0EF0"/>
    <w:rsid w:val="002B6267"/>
    <w:rsid w:val="002C1A16"/>
    <w:rsid w:val="002C2768"/>
    <w:rsid w:val="00303729"/>
    <w:rsid w:val="00310A00"/>
    <w:rsid w:val="00316E53"/>
    <w:rsid w:val="00322BE1"/>
    <w:rsid w:val="00324568"/>
    <w:rsid w:val="0033212E"/>
    <w:rsid w:val="00337BC2"/>
    <w:rsid w:val="00344EE4"/>
    <w:rsid w:val="003549B6"/>
    <w:rsid w:val="00373CE4"/>
    <w:rsid w:val="00387E9E"/>
    <w:rsid w:val="00392335"/>
    <w:rsid w:val="00393471"/>
    <w:rsid w:val="003A34A1"/>
    <w:rsid w:val="003B5D07"/>
    <w:rsid w:val="003C5129"/>
    <w:rsid w:val="003C5928"/>
    <w:rsid w:val="003D201B"/>
    <w:rsid w:val="003F1E69"/>
    <w:rsid w:val="004118D7"/>
    <w:rsid w:val="00427489"/>
    <w:rsid w:val="0043461C"/>
    <w:rsid w:val="004372FA"/>
    <w:rsid w:val="004461D3"/>
    <w:rsid w:val="00450428"/>
    <w:rsid w:val="00451D7F"/>
    <w:rsid w:val="004521C0"/>
    <w:rsid w:val="00452F1A"/>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51F9F"/>
    <w:rsid w:val="00552278"/>
    <w:rsid w:val="00563553"/>
    <w:rsid w:val="00566F99"/>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41C89"/>
    <w:rsid w:val="0064488A"/>
    <w:rsid w:val="00654625"/>
    <w:rsid w:val="00654C17"/>
    <w:rsid w:val="00657C65"/>
    <w:rsid w:val="006626EE"/>
    <w:rsid w:val="00667B04"/>
    <w:rsid w:val="00684995"/>
    <w:rsid w:val="00685FB1"/>
    <w:rsid w:val="006D036C"/>
    <w:rsid w:val="00710B66"/>
    <w:rsid w:val="0072235D"/>
    <w:rsid w:val="00723F90"/>
    <w:rsid w:val="00734C64"/>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5114A"/>
    <w:rsid w:val="00857600"/>
    <w:rsid w:val="00860C74"/>
    <w:rsid w:val="00873BE1"/>
    <w:rsid w:val="008758A9"/>
    <w:rsid w:val="0088443F"/>
    <w:rsid w:val="00886972"/>
    <w:rsid w:val="00886B5D"/>
    <w:rsid w:val="008A1A4E"/>
    <w:rsid w:val="008A42E9"/>
    <w:rsid w:val="008A4837"/>
    <w:rsid w:val="008A5D7E"/>
    <w:rsid w:val="008B004B"/>
    <w:rsid w:val="008B3E4E"/>
    <w:rsid w:val="008C542F"/>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724A1"/>
    <w:rsid w:val="00A764C2"/>
    <w:rsid w:val="00A800A5"/>
    <w:rsid w:val="00A8298F"/>
    <w:rsid w:val="00A93E54"/>
    <w:rsid w:val="00AA7B35"/>
    <w:rsid w:val="00AB52FD"/>
    <w:rsid w:val="00AB7A04"/>
    <w:rsid w:val="00AC31D8"/>
    <w:rsid w:val="00AD15EC"/>
    <w:rsid w:val="00AE0204"/>
    <w:rsid w:val="00AE1554"/>
    <w:rsid w:val="00AE4AF0"/>
    <w:rsid w:val="00AF76A4"/>
    <w:rsid w:val="00B0020A"/>
    <w:rsid w:val="00B021A5"/>
    <w:rsid w:val="00B12857"/>
    <w:rsid w:val="00B21335"/>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A75D9"/>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4C8A"/>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2E10"/>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61E5B"/>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C852-47B3-44C3-98CD-3FEA5A26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7</Pages>
  <Words>1441</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小﨑　祐子</cp:lastModifiedBy>
  <cp:revision>34</cp:revision>
  <cp:lastPrinted>2020-04-27T04:14:00Z</cp:lastPrinted>
  <dcterms:created xsi:type="dcterms:W3CDTF">2020-04-20T08:33:00Z</dcterms:created>
  <dcterms:modified xsi:type="dcterms:W3CDTF">2020-10-14T06:43:00Z</dcterms:modified>
</cp:coreProperties>
</file>