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5572"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6E24C310" w14:textId="77777777"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物品購入</w:t>
      </w:r>
      <w:r w:rsidR="00C84C8A">
        <w:rPr>
          <w:rFonts w:ascii="ＭＳ 明朝" w:eastAsia="ＭＳ 明朝" w:hAnsi="ＭＳ 明朝"/>
          <w:sz w:val="24"/>
        </w:rPr>
        <w:t>単価</w:t>
      </w:r>
      <w:r w:rsidR="00654625" w:rsidRPr="00067615">
        <w:rPr>
          <w:rFonts w:ascii="ＭＳ 明朝" w:eastAsia="ＭＳ 明朝" w:hAnsi="ＭＳ 明朝"/>
          <w:sz w:val="24"/>
        </w:rPr>
        <w:t>契約書</w:t>
      </w:r>
    </w:p>
    <w:p w14:paraId="135C360D"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5392404D"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2CB9B0ED"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6AC53D9A" w14:textId="77777777"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14:paraId="2BD91E0E"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4362C226" w14:textId="77777777"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14:paraId="3EBEF516" w14:textId="77777777" w:rsidR="00F578C2" w:rsidRDefault="00F578C2" w:rsidP="0099437A">
      <w:pPr>
        <w:kinsoku w:val="0"/>
        <w:overflowPunct/>
        <w:autoSpaceDE w:val="0"/>
        <w:autoSpaceDN w:val="0"/>
        <w:spacing w:line="300" w:lineRule="exact"/>
        <w:rPr>
          <w:rFonts w:ascii="ＭＳ 明朝" w:eastAsia="ＭＳ 明朝" w:hAnsi="ＭＳ 明朝" w:hint="default"/>
        </w:rPr>
      </w:pPr>
    </w:p>
    <w:p w14:paraId="3ECD1932" w14:textId="77777777"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14:paraId="5D4C6296" w14:textId="77777777"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14:paraId="566F0303" w14:textId="77777777"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7BD360DA" w14:textId="77777777"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7737986F"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2ADFC34D" w14:textId="7C3DA3E2"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 xml:space="preserve">契約金額　　　　　　</w:t>
      </w:r>
      <w:r w:rsidR="00873BE1">
        <w:rPr>
          <w:rFonts w:hAnsi="ＭＳ 明朝"/>
        </w:rPr>
        <w:t>金　　　　　　　　　　　　円</w:t>
      </w:r>
    </w:p>
    <w:p w14:paraId="655426E1" w14:textId="40F339A7"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873BE1">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686471A2"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0684344" w14:textId="5CDDF0CA"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873BE1">
        <w:rPr>
          <w:rFonts w:ascii="ＭＳ 明朝" w:eastAsia="ＭＳ 明朝" w:hAnsi="ＭＳ 明朝"/>
        </w:rPr>
        <w:t xml:space="preserve">　　　　　</w:t>
      </w:r>
      <w:r w:rsidR="00873BE1">
        <w:rPr>
          <w:rFonts w:hAnsi="ＭＳ 明朝"/>
        </w:rPr>
        <w:t>金　　　　　　　　　　　　円</w:t>
      </w:r>
    </w:p>
    <w:p w14:paraId="6AE98BB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1CA23A83"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47E5D120"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6948D38"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1BFA79F5"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上記の</w:t>
      </w:r>
      <w:r w:rsidR="00566F99">
        <w:rPr>
          <w:rFonts w:ascii="ＭＳ 明朝" w:eastAsia="ＭＳ 明朝" w:hAnsi="ＭＳ 明朝"/>
        </w:rPr>
        <w:t>単価契約</w:t>
      </w:r>
      <w:r w:rsidRPr="00067615">
        <w:rPr>
          <w:rFonts w:ascii="ＭＳ 明朝" w:eastAsia="ＭＳ 明朝" w:hAnsi="ＭＳ 明朝"/>
        </w:rPr>
        <w:t>について、発注者と受注者は、各々の対等な立場における合意に基づいて、別添の条項によって公正な</w:t>
      </w:r>
      <w:r w:rsidR="00566F99">
        <w:rPr>
          <w:rFonts w:ascii="ＭＳ 明朝" w:eastAsia="ＭＳ 明朝" w:hAnsi="ＭＳ 明朝"/>
        </w:rPr>
        <w:t>単価</w:t>
      </w:r>
      <w:r w:rsidRPr="00067615">
        <w:rPr>
          <w:rFonts w:ascii="ＭＳ 明朝" w:eastAsia="ＭＳ 明朝" w:hAnsi="ＭＳ 明朝"/>
        </w:rPr>
        <w:t>契約を締結し、信義に従って誠実にこれを履行するものとする。</w:t>
      </w:r>
    </w:p>
    <w:p w14:paraId="732572F5"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EB821BA"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14:paraId="78F2DF2B" w14:textId="628C5337" w:rsidR="00206915" w:rsidRDefault="00206915" w:rsidP="0099437A">
      <w:pPr>
        <w:kinsoku w:val="0"/>
        <w:overflowPunct/>
        <w:autoSpaceDE w:val="0"/>
        <w:autoSpaceDN w:val="0"/>
        <w:spacing w:line="300" w:lineRule="exact"/>
        <w:rPr>
          <w:rFonts w:ascii="ＭＳ 明朝" w:eastAsia="ＭＳ 明朝" w:hAnsi="ＭＳ 明朝" w:hint="default"/>
        </w:rPr>
      </w:pPr>
    </w:p>
    <w:p w14:paraId="3C6159B8" w14:textId="77777777" w:rsidR="00873BE1" w:rsidRPr="00067615" w:rsidRDefault="00873BE1" w:rsidP="0099437A">
      <w:pPr>
        <w:kinsoku w:val="0"/>
        <w:overflowPunct/>
        <w:autoSpaceDE w:val="0"/>
        <w:autoSpaceDN w:val="0"/>
        <w:spacing w:line="300" w:lineRule="exact"/>
        <w:rPr>
          <w:rFonts w:ascii="ＭＳ 明朝" w:eastAsia="ＭＳ 明朝" w:hAnsi="ＭＳ 明朝" w:hint="default"/>
        </w:rPr>
      </w:pPr>
    </w:p>
    <w:p w14:paraId="1868658A" w14:textId="1DC796E7"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873BE1">
        <w:rPr>
          <w:rFonts w:ascii="ＭＳ 明朝" w:eastAsia="ＭＳ 明朝" w:hAnsi="ＭＳ 明朝"/>
        </w:rPr>
        <w:t xml:space="preserve">　</w:t>
      </w:r>
      <w:r w:rsidR="00654625" w:rsidRPr="00067615">
        <w:rPr>
          <w:rFonts w:ascii="ＭＳ 明朝" w:eastAsia="ＭＳ 明朝" w:hAnsi="ＭＳ 明朝"/>
        </w:rPr>
        <w:t>年</w:t>
      </w:r>
      <w:r w:rsidR="00873BE1">
        <w:rPr>
          <w:rFonts w:ascii="ＭＳ 明朝" w:eastAsia="ＭＳ 明朝" w:hAnsi="ＭＳ 明朝"/>
        </w:rPr>
        <w:t xml:space="preserve">　</w:t>
      </w:r>
      <w:r w:rsidR="00D05399" w:rsidRPr="00067615">
        <w:rPr>
          <w:rFonts w:ascii="ＭＳ 明朝" w:eastAsia="ＭＳ 明朝" w:hAnsi="ＭＳ 明朝"/>
        </w:rPr>
        <w:t xml:space="preserve">　</w:t>
      </w:r>
      <w:r w:rsidR="00654625" w:rsidRPr="00067615">
        <w:rPr>
          <w:rFonts w:ascii="ＭＳ 明朝" w:eastAsia="ＭＳ 明朝" w:hAnsi="ＭＳ 明朝"/>
        </w:rPr>
        <w:t>月</w:t>
      </w:r>
      <w:r w:rsidR="00873BE1">
        <w:rPr>
          <w:rFonts w:ascii="ＭＳ 明朝" w:eastAsia="ＭＳ 明朝" w:hAnsi="ＭＳ 明朝"/>
        </w:rPr>
        <w:t xml:space="preserve">　</w:t>
      </w:r>
      <w:r w:rsidR="00D05399" w:rsidRPr="00067615">
        <w:rPr>
          <w:rFonts w:ascii="ＭＳ 明朝" w:eastAsia="ＭＳ 明朝" w:hAnsi="ＭＳ 明朝"/>
        </w:rPr>
        <w:t xml:space="preserve">　</w:t>
      </w:r>
      <w:r w:rsidR="00654625" w:rsidRPr="00067615">
        <w:rPr>
          <w:rFonts w:ascii="ＭＳ 明朝" w:eastAsia="ＭＳ 明朝" w:hAnsi="ＭＳ 明朝"/>
        </w:rPr>
        <w:t>日</w:t>
      </w:r>
    </w:p>
    <w:p w14:paraId="780C2EC7" w14:textId="2B6CFA85" w:rsidR="00D05399" w:rsidRDefault="00D05399" w:rsidP="0099437A">
      <w:pPr>
        <w:kinsoku w:val="0"/>
        <w:overflowPunct/>
        <w:autoSpaceDE w:val="0"/>
        <w:autoSpaceDN w:val="0"/>
        <w:spacing w:line="300" w:lineRule="exact"/>
        <w:jc w:val="left"/>
        <w:rPr>
          <w:rFonts w:ascii="ＭＳ 明朝" w:eastAsia="ＭＳ 明朝" w:hAnsi="ＭＳ 明朝" w:hint="default"/>
        </w:rPr>
      </w:pPr>
    </w:p>
    <w:p w14:paraId="0ED37DC3" w14:textId="77777777" w:rsidR="00873BE1" w:rsidRPr="00067615" w:rsidRDefault="00873BE1" w:rsidP="0099437A">
      <w:pPr>
        <w:kinsoku w:val="0"/>
        <w:overflowPunct/>
        <w:autoSpaceDE w:val="0"/>
        <w:autoSpaceDN w:val="0"/>
        <w:spacing w:line="300" w:lineRule="exact"/>
        <w:jc w:val="left"/>
        <w:rPr>
          <w:rFonts w:ascii="ＭＳ 明朝" w:eastAsia="ＭＳ 明朝" w:hAnsi="ＭＳ 明朝" w:hint="default"/>
        </w:rPr>
      </w:pPr>
    </w:p>
    <w:p w14:paraId="759DDF2E" w14:textId="77777777" w:rsidR="00873BE1" w:rsidRPr="00034773" w:rsidRDefault="00654625" w:rsidP="00873BE1">
      <w:pPr>
        <w:widowControl/>
        <w:ind w:firstLineChars="1400" w:firstLine="3097"/>
        <w:jc w:val="left"/>
        <w:rPr>
          <w:rFonts w:ascii="ＭＳ 明朝" w:eastAsia="ＭＳ 明朝" w:hAnsi="ＭＳ 明朝" w:cs="Segoe UI Symbol" w:hint="default"/>
          <w:color w:val="000000" w:themeColor="text1"/>
          <w:kern w:val="2"/>
          <w:szCs w:val="22"/>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873BE1" w:rsidRPr="00034773">
        <w:rPr>
          <w:rFonts w:ascii="ＭＳ 明朝" w:eastAsia="ＭＳ 明朝" w:hAnsi="ＭＳ 明朝" w:cs="Segoe UI Symbol"/>
          <w:color w:val="000000" w:themeColor="text1"/>
          <w:kern w:val="2"/>
          <w:szCs w:val="22"/>
        </w:rPr>
        <w:t>登米市迫町佐沼字中江二丁目６番地１</w:t>
      </w:r>
    </w:p>
    <w:p w14:paraId="4487CEF6" w14:textId="77777777" w:rsidR="00873BE1" w:rsidRPr="00034773" w:rsidRDefault="00873BE1" w:rsidP="00873BE1">
      <w:pPr>
        <w:widowControl/>
        <w:overflowPunct/>
        <w:ind w:firstLineChars="1300" w:firstLine="2876"/>
        <w:jc w:val="left"/>
        <w:textAlignment w:val="auto"/>
        <w:rPr>
          <w:rFonts w:ascii="ＭＳ 明朝" w:eastAsia="ＭＳ 明朝" w:hAnsi="ＭＳ 明朝" w:cs="Segoe UI Symbol" w:hint="default"/>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登米市上下水道事業</w:t>
      </w:r>
    </w:p>
    <w:p w14:paraId="291B98E6" w14:textId="77777777" w:rsidR="00873BE1" w:rsidRPr="00034773" w:rsidRDefault="00873BE1" w:rsidP="00873BE1">
      <w:pPr>
        <w:widowControl/>
        <w:overflowPunct/>
        <w:ind w:firstLineChars="1300" w:firstLine="2876"/>
        <w:jc w:val="left"/>
        <w:textAlignment w:val="auto"/>
        <w:rPr>
          <w:rFonts w:ascii="ＭＳ 明朝" w:eastAsia="ＭＳ 明朝" w:hAnsi="ＭＳ 明朝" w:cs="Segoe UI Symbol" w:hint="default"/>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登米市長　熊谷　盛廣</w:t>
      </w:r>
    </w:p>
    <w:p w14:paraId="1BA304A2"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57F56A94"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067E592E" w14:textId="34E7607A" w:rsidR="00F77282" w:rsidRPr="00206915" w:rsidRDefault="00654625" w:rsidP="00873BE1">
      <w:pPr>
        <w:kinsoku w:val="0"/>
        <w:overflowPunct/>
        <w:autoSpaceDE w:val="0"/>
        <w:autoSpaceDN w:val="0"/>
        <w:spacing w:line="300" w:lineRule="exact"/>
        <w:ind w:left="3097"/>
        <w:rPr>
          <w:rFonts w:ascii="游ゴシック" w:eastAsia="游ゴシック" w:hAnsi="游ゴシック"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p>
    <w:p w14:paraId="382FFCB3"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23FE3856"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6AC3F33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917EF0">
        <w:rPr>
          <w:rFonts w:ascii="游ゴシック" w:eastAsia="游ゴシック" w:hAnsi="游ゴシック"/>
        </w:rPr>
        <w:t>購入</w:t>
      </w:r>
      <w:r w:rsidR="00566F99">
        <w:rPr>
          <w:rFonts w:ascii="游ゴシック" w:eastAsia="游ゴシック" w:hAnsi="游ゴシック"/>
        </w:rPr>
        <w:t>単価</w:t>
      </w:r>
      <w:r w:rsidRPr="00206915">
        <w:rPr>
          <w:rFonts w:ascii="游ゴシック" w:eastAsia="游ゴシック" w:hAnsi="游ゴシック"/>
        </w:rPr>
        <w:t>契約をいう。以下同じ。）を履行しなければならない。</w:t>
      </w:r>
    </w:p>
    <w:p w14:paraId="7A5652C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917EF0">
        <w:rPr>
          <w:rFonts w:ascii="游ゴシック" w:eastAsia="游ゴシック" w:hAnsi="游ゴシック"/>
        </w:rPr>
        <w:t>納入期限</w:t>
      </w:r>
      <w:r w:rsidRPr="00206915">
        <w:rPr>
          <w:rFonts w:ascii="游ゴシック" w:eastAsia="游ゴシック" w:hAnsi="游ゴシック"/>
        </w:rPr>
        <w:t>（以下「</w:t>
      </w:r>
      <w:r w:rsidR="00917EF0">
        <w:rPr>
          <w:rFonts w:ascii="游ゴシック" w:eastAsia="游ゴシック" w:hAnsi="游ゴシック"/>
        </w:rPr>
        <w:t>納入期限</w:t>
      </w:r>
      <w:r w:rsidRPr="00206915">
        <w:rPr>
          <w:rFonts w:ascii="游ゴシック" w:eastAsia="游ゴシック" w:hAnsi="游ゴシック"/>
        </w:rPr>
        <w:t>」という。）内に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14:paraId="5CB1A4C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917EF0">
        <w:rPr>
          <w:rFonts w:ascii="游ゴシック" w:eastAsia="游ゴシック" w:hAnsi="游ゴシック"/>
        </w:rPr>
        <w:t>納入完了するための一切の手段については、この約款及び仕様書等に特別の定めがある場合を除き、受注者がその責任において定める。</w:t>
      </w:r>
    </w:p>
    <w:p w14:paraId="260B7170" w14:textId="77777777" w:rsidR="00654625" w:rsidRDefault="00654625" w:rsidP="00917EF0">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14:paraId="200B94EE" w14:textId="77777777" w:rsidR="00337BC2"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w:t>
      </w:r>
      <w:r w:rsidR="00337BC2">
        <w:rPr>
          <w:rFonts w:ascii="游ゴシック" w:eastAsia="游ゴシック" w:hAnsi="游ゴシック"/>
        </w:rPr>
        <w:t xml:space="preserve">　</w:t>
      </w:r>
      <w:r>
        <w:rPr>
          <w:rFonts w:ascii="游ゴシック" w:eastAsia="游ゴシック" w:hAnsi="游ゴシック"/>
        </w:rPr>
        <w:t>この約款に定める請求、通知、報告、申出、承諾及び解除は、書面により行わなければならない。</w:t>
      </w:r>
    </w:p>
    <w:p w14:paraId="775D2D9F"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4CAC31AF"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04FAE969" w14:textId="77777777"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Pr>
          <w:rFonts w:ascii="游ゴシック" w:eastAsia="游ゴシック" w:hAnsi="游ゴシック"/>
        </w:rPr>
        <w:t>ところによる</w:t>
      </w:r>
      <w:r w:rsidR="00654625" w:rsidRPr="00206915">
        <w:rPr>
          <w:rFonts w:ascii="游ゴシック" w:eastAsia="游ゴシック" w:hAnsi="游ゴシック"/>
        </w:rPr>
        <w:t>ものとする。</w:t>
      </w:r>
    </w:p>
    <w:p w14:paraId="28D904AA" w14:textId="77777777" w:rsidR="00654625" w:rsidRPr="00206915" w:rsidRDefault="00917EF0"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2894A4FB" w14:textId="77777777" w:rsidR="00D05399" w:rsidRDefault="00337BC2"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w:t>
      </w:r>
      <w:r w:rsidR="00917EF0">
        <w:rPr>
          <w:rFonts w:ascii="游ゴシック" w:eastAsia="游ゴシック" w:hAnsi="游ゴシック"/>
        </w:rPr>
        <w:t>0</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14:paraId="698A0600" w14:textId="77777777"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14:paraId="6F151F84" w14:textId="77777777"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11</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14:paraId="1866EBEA"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14:paraId="3F752548" w14:textId="77777777"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14:paraId="0C241A9E"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14:paraId="601DE29C" w14:textId="77777777"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３</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14:paraId="758B51E3"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14:paraId="7CD15BC9" w14:textId="77777777"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w:t>
      </w:r>
      <w:r w:rsidR="008C542F">
        <w:rPr>
          <w:rFonts w:ascii="游ゴシック" w:eastAsia="游ゴシック" w:hAnsi="游ゴシック"/>
          <w:b/>
        </w:rPr>
        <w:t>４</w:t>
      </w:r>
      <w:r w:rsidRPr="00551F9F">
        <w:rPr>
          <w:rFonts w:ascii="游ゴシック" w:eastAsia="游ゴシック" w:hAnsi="游ゴシック"/>
          <w:b/>
        </w:rPr>
        <w:t>条</w:t>
      </w:r>
      <w:r w:rsidR="00D05399">
        <w:rPr>
          <w:rFonts w:ascii="游ゴシック" w:eastAsia="游ゴシック" w:hAnsi="游ゴシック"/>
        </w:rPr>
        <w:t xml:space="preserve">　</w:t>
      </w:r>
      <w:r w:rsidR="00566F99">
        <w:rPr>
          <w:rFonts w:ascii="游ゴシック" w:eastAsia="游ゴシック" w:hAnsi="游ゴシック"/>
        </w:rPr>
        <w:t>受注者</w:t>
      </w:r>
      <w:r w:rsidR="00D806C1">
        <w:rPr>
          <w:rFonts w:ascii="游ゴシック" w:eastAsia="游ゴシック" w:hAnsi="游ゴシック"/>
        </w:rPr>
        <w:t>は、天変地異その他の正当な理由により納入期限までに納入を完了できないときは、その理由を明示した書面により、発注者に納入期限の延長を申請することができる。</w:t>
      </w:r>
    </w:p>
    <w:p w14:paraId="06BB24A3" w14:textId="77777777"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w:t>
      </w:r>
      <w:r w:rsidR="008C542F">
        <w:rPr>
          <w:rFonts w:ascii="游ゴシック" w:eastAsia="游ゴシック" w:hAnsi="游ゴシック"/>
          <w:color w:val="000000" w:themeColor="text1"/>
        </w:rPr>
        <w:t>５</w:t>
      </w:r>
      <w:r w:rsidR="00393471">
        <w:rPr>
          <w:rFonts w:ascii="游ゴシック" w:eastAsia="游ゴシック" w:hAnsi="游ゴシック" w:hint="default"/>
          <w:color w:val="000000" w:themeColor="text1"/>
        </w:rPr>
        <w:t>条の規定により契約書の内容を変更するものとする。</w:t>
      </w:r>
    </w:p>
    <w:p w14:paraId="5479230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14:paraId="4640DA7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５</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14:paraId="410AFAA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14:paraId="5D3E9B34"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14:paraId="45D4FF1E" w14:textId="77777777"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14:paraId="174C0AF3" w14:textId="77777777" w:rsidR="004D1C92"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第１項の規定による契約書に内容の変更同項の規定により仕様書等の変更の通知を受けた日</w:t>
      </w:r>
    </w:p>
    <w:p w14:paraId="5B4CD914" w14:textId="77777777" w:rsidR="004D1C92"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第２項の規定による契約書の内容の変更同項の規定により契約書の内容の変更の通知を受けた日</w:t>
      </w:r>
    </w:p>
    <w:p w14:paraId="2E30B513" w14:textId="77777777" w:rsidR="008C542F" w:rsidRPr="008C542F" w:rsidRDefault="008C542F" w:rsidP="008C542F">
      <w:pPr>
        <w:kinsoku w:val="0"/>
        <w:overflowPunct/>
        <w:autoSpaceDE w:val="0"/>
        <w:autoSpaceDN w:val="0"/>
        <w:spacing w:line="300" w:lineRule="exact"/>
        <w:rPr>
          <w:rFonts w:ascii="游ゴシック" w:eastAsia="游ゴシック" w:hAnsi="游ゴシック" w:hint="default"/>
          <w:b/>
        </w:rPr>
      </w:pPr>
      <w:r w:rsidRPr="008C542F">
        <w:rPr>
          <w:rFonts w:ascii="游ゴシック" w:eastAsia="游ゴシック" w:hAnsi="游ゴシック"/>
          <w:b/>
        </w:rPr>
        <w:t>（物価変動に基づく契約単価の変更）</w:t>
      </w:r>
    </w:p>
    <w:p w14:paraId="1D9F6775" w14:textId="77777777" w:rsidR="008C542F" w:rsidRPr="008C542F" w:rsidRDefault="008C542F" w:rsidP="008C542F">
      <w:pPr>
        <w:kinsoku w:val="0"/>
        <w:overflowPunct/>
        <w:autoSpaceDE w:val="0"/>
        <w:autoSpaceDN w:val="0"/>
        <w:spacing w:line="300" w:lineRule="exact"/>
        <w:ind w:left="221" w:hangingChars="100" w:hanging="221"/>
        <w:rPr>
          <w:rFonts w:ascii="游ゴシック" w:eastAsia="游ゴシック" w:hAnsi="游ゴシック" w:hint="default"/>
          <w:b/>
        </w:rPr>
      </w:pPr>
      <w:r w:rsidRPr="008C542F">
        <w:rPr>
          <w:rFonts w:ascii="游ゴシック" w:eastAsia="游ゴシック" w:hAnsi="游ゴシック"/>
          <w:b/>
        </w:rPr>
        <w:t xml:space="preserve">第６条　</w:t>
      </w:r>
      <w:r w:rsidRPr="008C542F">
        <w:rPr>
          <w:rFonts w:ascii="游ゴシック" w:eastAsia="游ゴシック" w:hAnsi="游ゴシック"/>
        </w:rPr>
        <w:t>発注者又は受注者は、契約期間内に</w:t>
      </w:r>
      <w:r w:rsidRPr="008C542F">
        <w:rPr>
          <w:rFonts w:ascii="游ゴシック" w:eastAsia="游ゴシック" w:hAnsi="游ゴシック"/>
        </w:rPr>
        <w:lastRenderedPageBreak/>
        <w:t>物価の</w:t>
      </w:r>
      <w:r>
        <w:rPr>
          <w:rFonts w:ascii="游ゴシック" w:eastAsia="游ゴシック" w:hAnsi="游ゴシック"/>
        </w:rPr>
        <w:t>変動により契約単価が著しく不適当となったときは、発注者と受注者とが協議のうえ契約単価を変更することができる。</w:t>
      </w:r>
    </w:p>
    <w:p w14:paraId="0750A6E9" w14:textId="77777777"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14:paraId="3C1FDCF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７</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14:paraId="2D6D8D0F"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14:paraId="5EC9464C"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14:paraId="6A9AC73F"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14:paraId="4EDA9C78"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14:paraId="33B1869B"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14:paraId="3C85A813" w14:textId="77777777"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14:paraId="6E8DAA7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14:paraId="4BD218C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８</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受注者は、物品を納入しようとするときは、納品書を持参し、物品を発注者に引き渡さなければならない。</w:t>
      </w:r>
    </w:p>
    <w:p w14:paraId="560CAFD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14:paraId="3FC3352F"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９</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14:paraId="3EDC10A2" w14:textId="77777777"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14:paraId="1B76F869" w14:textId="77777777"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w:t>
      </w:r>
      <w:r w:rsidR="008C542F">
        <w:rPr>
          <w:rFonts w:ascii="游ゴシック" w:eastAsia="游ゴシック" w:hAnsi="游ゴシック"/>
        </w:rPr>
        <w:t>７</w:t>
      </w:r>
      <w:r>
        <w:rPr>
          <w:rFonts w:ascii="游ゴシック" w:eastAsia="游ゴシック" w:hAnsi="游ゴシック"/>
        </w:rPr>
        <w:t>条</w:t>
      </w:r>
      <w:r w:rsidR="004B379A">
        <w:rPr>
          <w:rFonts w:ascii="游ゴシック" w:eastAsia="游ゴシック" w:hAnsi="游ゴシック"/>
        </w:rPr>
        <w:t>第２項から第５項まで及び第７項の規定を準用する。</w:t>
      </w:r>
    </w:p>
    <w:p w14:paraId="3E249AA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14:paraId="1D4DCF9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10</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14:paraId="4D217BF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14:paraId="189CAD36"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14:paraId="4DADB03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14:paraId="1B4EA97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14:paraId="33C71E02" w14:textId="77777777"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14:paraId="78D6F0EA" w14:textId="77777777"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14:paraId="68E5381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14:paraId="3CA4D624" w14:textId="77777777"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w:t>
      </w:r>
      <w:r w:rsidR="008C542F">
        <w:rPr>
          <w:rFonts w:ascii="游ゴシック" w:eastAsia="游ゴシック" w:hAnsi="游ゴシック"/>
        </w:rPr>
        <w:t>５</w:t>
      </w:r>
      <w:r>
        <w:rPr>
          <w:rFonts w:ascii="游ゴシック" w:eastAsia="游ゴシック" w:hAnsi="游ゴシック"/>
        </w:rPr>
        <w:t>条の規定により契約書を変更するものとする。</w:t>
      </w:r>
    </w:p>
    <w:p w14:paraId="1AB8077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14:paraId="2103E2CF" w14:textId="77777777"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14</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契約代金は、物品の全部について、受領検査に合格した後、受注者の請求によって支払うものとする。</w:t>
      </w:r>
    </w:p>
    <w:p w14:paraId="2D20F2F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14:paraId="6415F0C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14:paraId="38C2F69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14</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14:paraId="2A7A885F"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14:paraId="39CE80F9" w14:textId="77777777"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14:paraId="4236AFD7" w14:textId="77777777"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704ADB6" w14:textId="77777777" w:rsidR="00F34032" w:rsidRDefault="004118D7"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　履行の追完が不能であるとき。</w:t>
      </w:r>
    </w:p>
    <w:p w14:paraId="1988FA75" w14:textId="77777777" w:rsidR="00EA0555" w:rsidRDefault="00FA0E12"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(2)　受注者が履行の追完を拒絶する意思を</w:t>
      </w:r>
    </w:p>
    <w:p w14:paraId="36FD1E17" w14:textId="77777777" w:rsidR="00FA0E12"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明確に表示したとき。</w:t>
      </w:r>
    </w:p>
    <w:p w14:paraId="27782C0D" w14:textId="77777777" w:rsidR="00EA0555" w:rsidRDefault="00FA0E12"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w:t>
      </w:r>
    </w:p>
    <w:p w14:paraId="483EC471" w14:textId="77777777"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特定の日時又は一定の期間内に履行しな</w:t>
      </w:r>
    </w:p>
    <w:p w14:paraId="2B02F519" w14:textId="77777777"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ければ契約をした目的を達成することが</w:t>
      </w:r>
    </w:p>
    <w:p w14:paraId="2B8195F4" w14:textId="77777777"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できない場合において、受注者が履行の</w:t>
      </w:r>
    </w:p>
    <w:p w14:paraId="25626B43" w14:textId="77777777" w:rsidR="00FA0E12"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追完をしないでその時期を経過したとき。</w:t>
      </w:r>
    </w:p>
    <w:p w14:paraId="4BB9B6F7" w14:textId="77777777" w:rsidR="00FA0E12" w:rsidRDefault="00FA0E12" w:rsidP="00322BE1">
      <w:pPr>
        <w:kinsoku w:val="0"/>
        <w:overflowPunct/>
        <w:autoSpaceDE w:val="0"/>
        <w:autoSpaceDN w:val="0"/>
        <w:spacing w:line="300" w:lineRule="exact"/>
        <w:ind w:leftChars="100" w:left="529" w:hangingChars="139" w:hanging="308"/>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14:paraId="2EAD0277" w14:textId="77777777"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14:paraId="3E4455D0"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14:paraId="5E9CEA72" w14:textId="77777777"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w:t>
      </w:r>
      <w:r w:rsidR="00BA75D9">
        <w:rPr>
          <w:rFonts w:ascii="游ゴシック" w:eastAsia="游ゴシック" w:hAnsi="游ゴシック"/>
        </w:rPr>
        <w:t>17</w:t>
      </w:r>
      <w:r w:rsidR="00013EFA">
        <w:rPr>
          <w:rFonts w:ascii="游ゴシック" w:eastAsia="游ゴシック" w:hAnsi="游ゴシック"/>
        </w:rPr>
        <w:t>条から第</w:t>
      </w:r>
      <w:r w:rsidR="00BA75D9">
        <w:rPr>
          <w:rFonts w:ascii="游ゴシック" w:eastAsia="游ゴシック" w:hAnsi="游ゴシック"/>
        </w:rPr>
        <w:t>18</w:t>
      </w:r>
      <w:r w:rsidR="00013EFA">
        <w:rPr>
          <w:rFonts w:ascii="游ゴシック" w:eastAsia="游ゴシック" w:hAnsi="游ゴシック"/>
        </w:rPr>
        <w:t>条の２</w:t>
      </w:r>
      <w:r w:rsidR="00C34765">
        <w:rPr>
          <w:rFonts w:ascii="游ゴシック" w:eastAsia="游ゴシック" w:hAnsi="游ゴシック"/>
        </w:rPr>
        <w:t>に規定する場合のほか、必要があるときは、この契約を解除することができる。</w:t>
      </w:r>
    </w:p>
    <w:p w14:paraId="44DB081B" w14:textId="77777777"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14:paraId="21D2D4D8"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14:paraId="303C1E90" w14:textId="77777777" w:rsidR="00450428"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14:paraId="0D6D47B8" w14:textId="77777777" w:rsidR="00C34765" w:rsidRDefault="00C34765" w:rsidP="00322BE1">
      <w:pPr>
        <w:kinsoku w:val="0"/>
        <w:overflowPunct/>
        <w:autoSpaceDE w:val="0"/>
        <w:autoSpaceDN w:val="0"/>
        <w:spacing w:line="300" w:lineRule="exact"/>
        <w:ind w:leftChars="100" w:left="505" w:hanging="284"/>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正当な理由なく、履行に着手すべき期日を過ぎても履行に着手しないとき。</w:t>
      </w:r>
    </w:p>
    <w:p w14:paraId="3465034F" w14:textId="77777777" w:rsidR="00C34765"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納入期限までに納入することができないとき又は納入期限経過後相当の期間内に物品を納入しないとき。</w:t>
      </w:r>
    </w:p>
    <w:p w14:paraId="223CC0A6" w14:textId="77777777" w:rsidR="00C34765"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引き渡された物品に契約不適合がある場合において、これによって、契約の目的が達成できないとき。</w:t>
      </w:r>
    </w:p>
    <w:p w14:paraId="0FB756B5" w14:textId="77777777"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w:t>
      </w:r>
      <w:r w:rsidR="00BA75D9">
        <w:rPr>
          <w:rFonts w:ascii="游ゴシック" w:eastAsia="游ゴシック" w:hAnsi="游ゴシック"/>
        </w:rPr>
        <w:t>15</w:t>
      </w:r>
      <w:r>
        <w:rPr>
          <w:rFonts w:ascii="游ゴシック" w:eastAsia="游ゴシック" w:hAnsi="游ゴシック"/>
        </w:rPr>
        <w:t>条第１項に規定する履行の追完又は同条第２項に規定する代金の減額がされないとき。</w:t>
      </w:r>
    </w:p>
    <w:p w14:paraId="07860C4A" w14:textId="77777777"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契約の履行につき不正な行為があったとき。</w:t>
      </w:r>
    </w:p>
    <w:p w14:paraId="3C921EA4" w14:textId="77777777"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契約の履行にあたり、正当な理由がなく、発注者の職員の指示に従わなとき、又はその職務を妨害したとき。</w:t>
      </w:r>
    </w:p>
    <w:p w14:paraId="4CAE566A" w14:textId="77777777" w:rsidR="00C86D88" w:rsidRPr="00C34765" w:rsidRDefault="00C86D8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前各号のほか、この契約に違反したとき。</w:t>
      </w:r>
    </w:p>
    <w:p w14:paraId="5735FC5E"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14:paraId="4D1F9683"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14:paraId="4FDDFCCD" w14:textId="77777777"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第２条の規定に違反し、この契約によって生ずる権利又は義務を第三者に譲渡し、若しくは継承させ、又はその権利を担保に供したとき。</w:t>
      </w:r>
    </w:p>
    <w:p w14:paraId="12381CD1" w14:textId="77777777" w:rsidR="00811A98"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物品を納入することができないことが明らかであるとき。</w:t>
      </w:r>
    </w:p>
    <w:p w14:paraId="0DB63753" w14:textId="77777777" w:rsidR="00811A98"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　物品の納入を拒絶する意思を明確に表示したとき。</w:t>
      </w:r>
    </w:p>
    <w:p w14:paraId="227523E0" w14:textId="77777777"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受注者の債務の一部が履行不能である場合又は受注者がその債務の一部を拒絶する意思を明確に表示した場合において、残存する部分のみでは契約をした目的を達することができないとき。</w:t>
      </w:r>
    </w:p>
    <w:p w14:paraId="02EE0F1D" w14:textId="77777777"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(5)　物品の性質や当事者の意思表示により、特定の日時又は一定の期間内に履行しなければ軽や鵜をした目的を達することができない場合において、受注者が履行を市内でその時期を経過したとき。</w:t>
      </w:r>
    </w:p>
    <w:p w14:paraId="01C66AA2"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14:paraId="33F58AF1"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14:paraId="6DE011F7"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14:paraId="481E21CC"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(9)　第</w:t>
      </w:r>
      <w:r w:rsidR="00BA75D9">
        <w:rPr>
          <w:rFonts w:ascii="游ゴシック" w:eastAsia="游ゴシック" w:hAnsi="游ゴシック"/>
        </w:rPr>
        <w:t>20</w:t>
      </w:r>
      <w:r>
        <w:rPr>
          <w:rFonts w:ascii="游ゴシック" w:eastAsia="游ゴシック" w:hAnsi="游ゴシック"/>
        </w:rPr>
        <w:t>条又は第</w:t>
      </w:r>
      <w:r w:rsidR="00BA75D9">
        <w:rPr>
          <w:rFonts w:ascii="游ゴシック" w:eastAsia="游ゴシック" w:hAnsi="游ゴシック"/>
        </w:rPr>
        <w:t>22</w:t>
      </w:r>
      <w:r>
        <w:rPr>
          <w:rFonts w:ascii="游ゴシック" w:eastAsia="游ゴシック" w:hAnsi="游ゴシック"/>
        </w:rPr>
        <w:t>条の規定によらないでこの契約の解除を申し出たとき。</w:t>
      </w:r>
    </w:p>
    <w:p w14:paraId="47036CB2" w14:textId="77777777" w:rsidR="008F28A6" w:rsidRDefault="008F28A6" w:rsidP="00322BE1">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(10)　第</w:t>
      </w:r>
      <w:r w:rsidR="00BA75D9">
        <w:rPr>
          <w:rFonts w:ascii="游ゴシック" w:eastAsia="游ゴシック" w:hAnsi="游ゴシック"/>
        </w:rPr>
        <w:t>2</w:t>
      </w:r>
      <w:r w:rsidR="00B21335">
        <w:rPr>
          <w:rFonts w:ascii="游ゴシック" w:eastAsia="游ゴシック" w:hAnsi="游ゴシック"/>
        </w:rPr>
        <w:t>4</w:t>
      </w:r>
      <w:r>
        <w:rPr>
          <w:rFonts w:ascii="游ゴシック" w:eastAsia="游ゴシック" w:hAnsi="游ゴシック"/>
        </w:rPr>
        <w:t>条第１項に該当したとき。</w:t>
      </w:r>
    </w:p>
    <w:p w14:paraId="696DBD7B" w14:textId="77777777"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18</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14:paraId="320B0933" w14:textId="77777777" w:rsidR="00654625"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14:paraId="6C6CCA7B" w14:textId="77777777" w:rsidR="004F68AE" w:rsidRDefault="004F68AE"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r w:rsidRPr="004F68AE">
        <w:rPr>
          <w:rFonts w:ascii="游ゴシック" w:eastAsia="游ゴシック" w:hAnsi="游ゴシック"/>
        </w:rPr>
        <w:t>)</w:t>
      </w:r>
      <w:r w:rsidRPr="004F68AE">
        <w:rPr>
          <w:rFonts w:ascii="游ゴシック" w:eastAsia="游ゴシック" w:hAnsi="游ゴシック" w:cs="ＭＳ 明朝"/>
        </w:rPr>
        <w:t>が自社、自己若しくは第三者の不正な利益を図り、又は第三者に損害を加える目的をもって、暴力団の威力又は暴力団関係者を利用するなどしていると認められるとき。</w:t>
      </w:r>
    </w:p>
    <w:p w14:paraId="24A0D289" w14:textId="77777777" w:rsidR="004F68AE"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14:paraId="48B9A35E" w14:textId="77777777"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(4)　受注者の</w:t>
      </w:r>
      <w:r w:rsidRPr="009011D9">
        <w:rPr>
          <w:rFonts w:ascii="游ゴシック" w:eastAsia="游ゴシック" w:hAnsi="游ゴシック" w:cs="ＭＳ 明朝"/>
        </w:rPr>
        <w:t>関係者が、暴力団又は暴力団関係者と密接な関係を有していると認められるとき。</w:t>
      </w:r>
    </w:p>
    <w:p w14:paraId="14BD1F93" w14:textId="77777777"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14:paraId="3670F663" w14:textId="77777777"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14:paraId="26A8FF58" w14:textId="77777777" w:rsidR="004F68AE" w:rsidRDefault="009011D9"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14:paraId="3C58A278" w14:textId="77777777"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14:paraId="2F5DA4B8"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3684F97E"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BA75D9">
        <w:rPr>
          <w:rFonts w:ascii="游ゴシック" w:eastAsia="游ゴシック" w:hAnsi="游ゴシック"/>
          <w:b/>
        </w:rPr>
        <w:t>19</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w:t>
      </w:r>
      <w:r w:rsidR="00BA75D9">
        <w:rPr>
          <w:rFonts w:ascii="游ゴシック" w:eastAsia="游ゴシック" w:hAnsi="游ゴシック"/>
        </w:rPr>
        <w:t>17</w:t>
      </w:r>
      <w:r w:rsidR="00E511ED">
        <w:rPr>
          <w:rFonts w:ascii="游ゴシック" w:eastAsia="游ゴシック" w:hAnsi="游ゴシック"/>
        </w:rPr>
        <w:t>条又は第</w:t>
      </w:r>
      <w:r w:rsidR="00BA75D9">
        <w:rPr>
          <w:rFonts w:ascii="游ゴシック" w:eastAsia="游ゴシック" w:hAnsi="游ゴシック"/>
        </w:rPr>
        <w:t>18</w:t>
      </w:r>
      <w:r w:rsidR="00E511ED">
        <w:rPr>
          <w:rFonts w:ascii="游ゴシック" w:eastAsia="游ゴシック" w:hAnsi="游ゴシック"/>
        </w:rPr>
        <w:t>条各号（ただし、第１号、第７号又は第８号を除く。）に定める場合が発注者の責めに帰すべき事由によるものであるときは、発注者は、この契約を解除することができない。</w:t>
      </w:r>
    </w:p>
    <w:p w14:paraId="266417AA"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68EC93C5"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20</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受注者は、発注者がこの契約に違反ときは、相当の期間を定めてその履行の催告をし、その期間内に</w:t>
      </w:r>
      <w:r w:rsidR="00563553">
        <w:rPr>
          <w:rFonts w:ascii="游ゴシック" w:eastAsia="游ゴシック" w:hAnsi="游ゴシック"/>
        </w:rPr>
        <w:t>履行がないときは、この契約を解除することができる。ただし、その期間を経過したときにおける債務の不履行がこの契約及び取引上の社会通念に照らして軽微であるときは、この限りでない。</w:t>
      </w:r>
    </w:p>
    <w:p w14:paraId="56EDE38D"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7F3F8324" w14:textId="77777777"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21</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14:paraId="42970400" w14:textId="77777777" w:rsidR="00563553"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w:t>
      </w:r>
      <w:r w:rsidR="00BA75D9">
        <w:rPr>
          <w:rFonts w:ascii="游ゴシック" w:eastAsia="游ゴシック" w:hAnsi="游ゴシック"/>
        </w:rPr>
        <w:t>5</w:t>
      </w:r>
      <w:r>
        <w:rPr>
          <w:rFonts w:ascii="游ゴシック" w:eastAsia="游ゴシック" w:hAnsi="游ゴシック"/>
        </w:rPr>
        <w:t>条の契約内容の変更により、契約代金額が３分の２以上増減（消費税等率の変動に伴う金額の増減は含まない。）したとき。</w:t>
      </w:r>
    </w:p>
    <w:p w14:paraId="36813AA9" w14:textId="77777777" w:rsidR="00563553" w:rsidRPr="00563553"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14:paraId="16B423E3"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17D181AD"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BA75D9">
        <w:rPr>
          <w:rFonts w:ascii="游ゴシック" w:eastAsia="游ゴシック" w:hAnsi="游ゴシック"/>
          <w:b/>
        </w:rPr>
        <w:t>22</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第24条又は第25条各号に定める場合が受注者の責めに帰すべき事由によるものであるときは、受注者は、この契約を解除することができない。</w:t>
      </w:r>
    </w:p>
    <w:p w14:paraId="5B6884E4"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53BEFDC3"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23</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w:t>
      </w:r>
      <w:r w:rsidR="00BA75D9">
        <w:rPr>
          <w:rFonts w:ascii="游ゴシック" w:eastAsia="游ゴシック" w:hAnsi="游ゴシック"/>
        </w:rPr>
        <w:t>16</w:t>
      </w:r>
      <w:r w:rsidR="00303729">
        <w:rPr>
          <w:rFonts w:ascii="游ゴシック" w:eastAsia="游ゴシック" w:hAnsi="游ゴシック"/>
        </w:rPr>
        <w:t>条、第</w:t>
      </w:r>
      <w:r w:rsidR="00BA75D9">
        <w:rPr>
          <w:rFonts w:ascii="游ゴシック" w:eastAsia="游ゴシック" w:hAnsi="游ゴシック"/>
        </w:rPr>
        <w:t>17</w:t>
      </w:r>
      <w:r w:rsidR="00303729">
        <w:rPr>
          <w:rFonts w:ascii="游ゴシック" w:eastAsia="游ゴシック" w:hAnsi="游ゴシック"/>
        </w:rPr>
        <w:t>条、第</w:t>
      </w:r>
      <w:r w:rsidR="00BA75D9">
        <w:rPr>
          <w:rFonts w:ascii="游ゴシック" w:eastAsia="游ゴシック" w:hAnsi="游ゴシック"/>
        </w:rPr>
        <w:t>18</w:t>
      </w:r>
      <w:r w:rsidR="00303729">
        <w:rPr>
          <w:rFonts w:ascii="游ゴシック" w:eastAsia="游ゴシック" w:hAnsi="游ゴシック"/>
        </w:rPr>
        <w:t>条、第</w:t>
      </w:r>
      <w:r w:rsidR="00BA75D9">
        <w:rPr>
          <w:rFonts w:ascii="游ゴシック" w:eastAsia="游ゴシック" w:hAnsi="游ゴシック"/>
        </w:rPr>
        <w:t>18</w:t>
      </w:r>
      <w:r w:rsidR="00303729">
        <w:rPr>
          <w:rFonts w:ascii="游ゴシック" w:eastAsia="游ゴシック" w:hAnsi="游ゴシック"/>
        </w:rPr>
        <w:t>条の２、第</w:t>
      </w:r>
      <w:r w:rsidR="00BA75D9">
        <w:rPr>
          <w:rFonts w:ascii="游ゴシック" w:eastAsia="游ゴシック" w:hAnsi="游ゴシック"/>
        </w:rPr>
        <w:t>20</w:t>
      </w:r>
      <w:r w:rsidR="00303729">
        <w:rPr>
          <w:rFonts w:ascii="游ゴシック" w:eastAsia="游ゴシック" w:hAnsi="游ゴシック"/>
        </w:rPr>
        <w:t>条、第</w:t>
      </w:r>
      <w:r w:rsidR="00BA75D9">
        <w:rPr>
          <w:rFonts w:ascii="游ゴシック" w:eastAsia="游ゴシック" w:hAnsi="游ゴシック"/>
        </w:rPr>
        <w:t>21</w:t>
      </w:r>
      <w:r w:rsidR="00303729">
        <w:rPr>
          <w:rFonts w:ascii="游ゴシック" w:eastAsia="游ゴシック" w:hAnsi="游ゴシック"/>
        </w:rPr>
        <w:t>条の規定によりこの契約が解除された場合においては、第12条の規定に基づき引渡しを受けた物品がある場合は、受領検査のうえ、当該検査に合格した部分に相応する契約代金を、第</w:t>
      </w:r>
      <w:r w:rsidR="00B21335">
        <w:rPr>
          <w:rFonts w:ascii="游ゴシック" w:eastAsia="游ゴシック" w:hAnsi="游ゴシック"/>
        </w:rPr>
        <w:t>14</w:t>
      </w:r>
      <w:r w:rsidR="00303729">
        <w:rPr>
          <w:rFonts w:ascii="游ゴシック" w:eastAsia="游ゴシック" w:hAnsi="游ゴシック"/>
        </w:rPr>
        <w:t>条の規定により支払うものとする。この場合において、検査に直接要する費用は、受注者の負担とする。</w:t>
      </w:r>
    </w:p>
    <w:p w14:paraId="611A00FF"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3DA52AB3" w14:textId="77777777"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BA75D9">
        <w:rPr>
          <w:rFonts w:ascii="游ゴシック" w:eastAsia="游ゴシック" w:hAnsi="游ゴシック"/>
          <w:b/>
        </w:rPr>
        <w:t>24</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14:paraId="0463FCBB" w14:textId="77777777" w:rsidR="00303729" w:rsidRDefault="00322BE1"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 xml:space="preserve">(1)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14:paraId="0AE35466" w14:textId="77777777" w:rsidR="00303729" w:rsidRDefault="00322BE1" w:rsidP="00322BE1">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w:t>
      </w:r>
      <w:r w:rsidR="00303729">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14:paraId="4E2984F3" w14:textId="77777777" w:rsidR="00303729"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14:paraId="29DE4B73" w14:textId="77777777" w:rsidR="00303729"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w:t>
      </w:r>
      <w:r w:rsidR="002B0EF0">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14:paraId="50014734" w14:textId="77777777"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5C157A38" w14:textId="77777777"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14:paraId="3EFE9880" w14:textId="77777777"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25</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14:paraId="482D3E64" w14:textId="77777777" w:rsidR="00A724A1"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14:paraId="0ABF5EA5" w14:textId="77777777" w:rsidR="0061211B" w:rsidRPr="00206915"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w:t>
      </w:r>
      <w:r w:rsidR="00B21335">
        <w:rPr>
          <w:rFonts w:ascii="游ゴシック" w:eastAsia="游ゴシック" w:hAnsi="游ゴシック"/>
        </w:rPr>
        <w:t>17</w:t>
      </w:r>
      <w:r>
        <w:rPr>
          <w:rFonts w:ascii="游ゴシック" w:eastAsia="游ゴシック" w:hAnsi="游ゴシック"/>
        </w:rPr>
        <w:t>条各号又は第</w:t>
      </w:r>
      <w:r w:rsidR="00B21335">
        <w:rPr>
          <w:rFonts w:ascii="游ゴシック" w:eastAsia="游ゴシック" w:hAnsi="游ゴシック"/>
        </w:rPr>
        <w:t>18</w:t>
      </w:r>
      <w:r>
        <w:rPr>
          <w:rFonts w:ascii="游ゴシック" w:eastAsia="游ゴシック" w:hAnsi="游ゴシック"/>
        </w:rPr>
        <w:t>条各号に定める事由があるとき。</w:t>
      </w:r>
    </w:p>
    <w:p w14:paraId="6A9E8B06" w14:textId="77777777" w:rsidR="00A724A1"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w:t>
      </w:r>
      <w:r w:rsidR="00B21335">
        <w:rPr>
          <w:rFonts w:ascii="游ゴシック" w:eastAsia="游ゴシック" w:hAnsi="游ゴシック"/>
        </w:rPr>
        <w:t>本旨</w:t>
      </w:r>
      <w:r>
        <w:rPr>
          <w:rFonts w:ascii="游ゴシック" w:eastAsia="游ゴシック" w:hAnsi="游ゴシック"/>
        </w:rPr>
        <w:t>に従った履行をしないとき。</w:t>
      </w:r>
    </w:p>
    <w:p w14:paraId="5F485007" w14:textId="6BAFE147"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Pr>
          <w:rFonts w:ascii="游ゴシック" w:eastAsia="游ゴシック" w:hAnsi="游ゴシック"/>
        </w:rPr>
        <w:t>前項第１号の損害金の額は、納入期限までに納入することができない物品の請負代金相当額に、遅延日数に応じ、</w:t>
      </w:r>
      <w:r w:rsidR="009A1DB5" w:rsidRPr="003549B6">
        <w:rPr>
          <w:rFonts w:ascii="游ゴシック" w:eastAsia="游ゴシック" w:hAnsi="游ゴシック"/>
          <w:color w:val="000000" w:themeColor="text1"/>
        </w:rPr>
        <w:t>年2</w:t>
      </w:r>
      <w:r w:rsidR="00550766">
        <w:rPr>
          <w:rFonts w:ascii="游ゴシック" w:eastAsia="游ゴシック" w:hAnsi="游ゴシック" w:hint="default"/>
          <w:color w:val="000000" w:themeColor="text1"/>
        </w:rPr>
        <w:t>.</w:t>
      </w:r>
      <w:r w:rsidR="00550766">
        <w:rPr>
          <w:rFonts w:ascii="游ゴシック" w:eastAsia="游ゴシック" w:hAnsi="游ゴシック"/>
          <w:color w:val="000000" w:themeColor="text1"/>
        </w:rPr>
        <w:t>5</w:t>
      </w:r>
      <w:r w:rsidR="009A1DB5" w:rsidRPr="003549B6">
        <w:rPr>
          <w:rFonts w:ascii="游ゴシック" w:eastAsia="游ゴシック" w:hAnsi="游ゴシック"/>
          <w:color w:val="000000" w:themeColor="text1"/>
        </w:rPr>
        <w:t>パーセントの割合で計算した</w:t>
      </w:r>
      <w:r w:rsidR="009A1DB5" w:rsidRPr="00206915">
        <w:rPr>
          <w:rFonts w:ascii="游ゴシック" w:eastAsia="游ゴシック" w:hAnsi="游ゴシック"/>
        </w:rPr>
        <w:t>利息を付した額</w:t>
      </w:r>
      <w:r w:rsidR="009A1DB5" w:rsidRPr="003549B6">
        <w:rPr>
          <w:rFonts w:ascii="游ゴシック" w:eastAsia="游ゴシック" w:hAnsi="游ゴシック"/>
          <w:color w:val="000000" w:themeColor="text1"/>
        </w:rPr>
        <w:t>とする。</w:t>
      </w:r>
    </w:p>
    <w:p w14:paraId="7432F721"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14:paraId="623F9DFA" w14:textId="77777777" w:rsidR="008758A9" w:rsidRDefault="008758A9"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(1)　第</w:t>
      </w:r>
      <w:r w:rsidR="00B21335">
        <w:rPr>
          <w:rFonts w:ascii="游ゴシック" w:eastAsia="游ゴシック" w:hAnsi="游ゴシック"/>
        </w:rPr>
        <w:t>17</w:t>
      </w:r>
      <w:r>
        <w:rPr>
          <w:rFonts w:ascii="游ゴシック" w:eastAsia="游ゴシック" w:hAnsi="游ゴシック"/>
        </w:rPr>
        <w:t>条又は第</w:t>
      </w:r>
      <w:r w:rsidR="00B21335">
        <w:rPr>
          <w:rFonts w:ascii="游ゴシック" w:eastAsia="游ゴシック" w:hAnsi="游ゴシック"/>
        </w:rPr>
        <w:t>18</w:t>
      </w:r>
      <w:r>
        <w:rPr>
          <w:rFonts w:ascii="游ゴシック" w:eastAsia="游ゴシック" w:hAnsi="游ゴシック"/>
        </w:rPr>
        <w:t>条の規定によりこの契約が解除された場合</w:t>
      </w:r>
    </w:p>
    <w:p w14:paraId="3D9C7CBA" w14:textId="77777777" w:rsidR="008758A9" w:rsidRDefault="008758A9"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14:paraId="3769BD8B"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14:paraId="6E994C65" w14:textId="77777777" w:rsidR="00CD3DD3" w:rsidRDefault="00CD3DD3"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受注者について破産法（平成16年法律第75号）の規定による破産手続開始の決定があった場合において、同法の規定により選任された破産管財人</w:t>
      </w:r>
    </w:p>
    <w:p w14:paraId="0A14A2CD" w14:textId="77777777" w:rsidR="00CD3DD3"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14:paraId="54B6395C" w14:textId="77777777" w:rsidR="00CD3DD3"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14:paraId="6DC362AC" w14:textId="77777777"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14:paraId="7BAD6208"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4596CF5B" w14:textId="77777777"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26</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14:paraId="459DB90A" w14:textId="77777777" w:rsidR="00B62A4D"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w:t>
      </w:r>
      <w:r w:rsidR="00684995">
        <w:rPr>
          <w:rFonts w:ascii="游ゴシック" w:eastAsia="游ゴシック" w:hAnsi="游ゴシック"/>
        </w:rPr>
        <w:t>16</w:t>
      </w:r>
      <w:r>
        <w:rPr>
          <w:rFonts w:ascii="游ゴシック" w:eastAsia="游ゴシック" w:hAnsi="游ゴシック"/>
        </w:rPr>
        <w:t>条、第</w:t>
      </w:r>
      <w:r w:rsidR="00684995">
        <w:rPr>
          <w:rFonts w:ascii="游ゴシック" w:eastAsia="游ゴシック" w:hAnsi="游ゴシック"/>
        </w:rPr>
        <w:t>20</w:t>
      </w:r>
      <w:r>
        <w:rPr>
          <w:rFonts w:ascii="游ゴシック" w:eastAsia="游ゴシック" w:hAnsi="游ゴシック"/>
        </w:rPr>
        <w:t>条又は第</w:t>
      </w:r>
      <w:r w:rsidR="00684995">
        <w:rPr>
          <w:rFonts w:ascii="游ゴシック" w:eastAsia="游ゴシック" w:hAnsi="游ゴシック"/>
        </w:rPr>
        <w:t>21</w:t>
      </w:r>
      <w:r>
        <w:rPr>
          <w:rFonts w:ascii="游ゴシック" w:eastAsia="游ゴシック" w:hAnsi="游ゴシック"/>
        </w:rPr>
        <w:t>条の規定によりこの契約が解除されたとき。</w:t>
      </w:r>
    </w:p>
    <w:p w14:paraId="4ED08C73" w14:textId="77777777" w:rsidR="00B62A4D" w:rsidRPr="00B62A4D"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14:paraId="31A8ED1F" w14:textId="08E1615B"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Pr>
          <w:rFonts w:ascii="游ゴシック" w:eastAsia="游ゴシック" w:hAnsi="游ゴシック"/>
        </w:rPr>
        <w:t>発注者の責めに帰すべき事由により第1</w:t>
      </w:r>
      <w:r w:rsidR="00684995">
        <w:rPr>
          <w:rFonts w:ascii="游ゴシック" w:eastAsia="游ゴシック" w:hAnsi="游ゴシック"/>
        </w:rPr>
        <w:t>4</w:t>
      </w:r>
      <w:r w:rsidR="00741F46">
        <w:rPr>
          <w:rFonts w:ascii="游ゴシック" w:eastAsia="游ゴシック" w:hAnsi="游ゴシック"/>
        </w:rPr>
        <w:t>条の規定による契約代金の支払いが遅れた場合においては、受注者は、未受領金額につき、遅延に数に応じ、</w:t>
      </w:r>
      <w:r w:rsidR="00741F46" w:rsidRPr="003549B6">
        <w:rPr>
          <w:rFonts w:ascii="游ゴシック" w:eastAsia="游ゴシック" w:hAnsi="游ゴシック"/>
          <w:color w:val="000000" w:themeColor="text1"/>
        </w:rPr>
        <w:t>年2</w:t>
      </w:r>
      <w:r w:rsidR="00550766">
        <w:rPr>
          <w:rFonts w:ascii="游ゴシック" w:eastAsia="游ゴシック" w:hAnsi="游ゴシック" w:hint="default"/>
          <w:color w:val="000000" w:themeColor="text1"/>
        </w:rPr>
        <w:t>.</w:t>
      </w:r>
      <w:r w:rsidR="00550766">
        <w:rPr>
          <w:rFonts w:ascii="游ゴシック" w:eastAsia="游ゴシック" w:hAnsi="游ゴシック"/>
          <w:color w:val="000000" w:themeColor="text1"/>
        </w:rPr>
        <w:t>5</w:t>
      </w:r>
      <w:bookmarkStart w:id="0" w:name="_GoBack"/>
      <w:bookmarkEnd w:id="0"/>
      <w:r w:rsidR="00741F46" w:rsidRPr="003549B6">
        <w:rPr>
          <w:rFonts w:ascii="游ゴシック" w:eastAsia="游ゴシック" w:hAnsi="游ゴシック"/>
          <w:color w:val="000000" w:themeColor="text1"/>
        </w:rPr>
        <w:t>パーセントの割合で計算した</w:t>
      </w:r>
      <w:r w:rsidR="00741F46" w:rsidRPr="00206915">
        <w:rPr>
          <w:rFonts w:ascii="游ゴシック" w:eastAsia="游ゴシック" w:hAnsi="游ゴシック"/>
        </w:rPr>
        <w:t>利息を付した額</w:t>
      </w:r>
      <w:r w:rsidR="00741F46">
        <w:rPr>
          <w:rFonts w:ascii="游ゴシック" w:eastAsia="游ゴシック" w:hAnsi="游ゴシック"/>
        </w:rPr>
        <w:t>を発注者に請求することができる。</w:t>
      </w:r>
    </w:p>
    <w:p w14:paraId="389D93D5"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103D167E"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BA75D9">
        <w:rPr>
          <w:rFonts w:ascii="游ゴシック" w:eastAsia="游ゴシック" w:hAnsi="游ゴシック"/>
          <w:b/>
        </w:rPr>
        <w:t>27</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14:paraId="12949786" w14:textId="77777777"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14:paraId="6985A88C"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14:paraId="479FFDE4"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28</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14:paraId="5FDBF768" w14:textId="77777777"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w:t>
      </w:r>
      <w:r w:rsidR="00684995">
        <w:rPr>
          <w:rFonts w:ascii="游ゴシック" w:eastAsia="游ゴシック" w:hAnsi="游ゴシック"/>
        </w:rPr>
        <w:t>４</w:t>
      </w:r>
      <w:r w:rsidR="001D0F04">
        <w:rPr>
          <w:rFonts w:ascii="游ゴシック" w:eastAsia="游ゴシック" w:hAnsi="游ゴシック"/>
        </w:rPr>
        <w:t>条の規定により、発注者に納入期限延長の請求を行うものとする。</w:t>
      </w:r>
    </w:p>
    <w:p w14:paraId="14AF39FC" w14:textId="77777777"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14:paraId="21502CED" w14:textId="77777777" w:rsidR="00CD7B34" w:rsidRPr="00CD7B34" w:rsidRDefault="001D0F04" w:rsidP="00322BE1">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w:t>
      </w:r>
      <w:r w:rsidR="00684995">
        <w:rPr>
          <w:rFonts w:ascii="游ゴシック" w:eastAsia="游ゴシック" w:hAnsi="游ゴシック"/>
        </w:rPr>
        <w:t>４</w:t>
      </w:r>
      <w:r>
        <w:rPr>
          <w:rFonts w:ascii="游ゴシック" w:eastAsia="游ゴシック" w:hAnsi="游ゴシック"/>
        </w:rPr>
        <w:t>条の規定により、発注者に納入期限延長の請求を行うものとする</w:t>
      </w:r>
    </w:p>
    <w:p w14:paraId="1BD8324D"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14:paraId="500E8246" w14:textId="77777777"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rPr>
        <w:t>第</w:t>
      </w:r>
      <w:r w:rsidR="00BA75D9">
        <w:rPr>
          <w:rFonts w:ascii="游ゴシック" w:eastAsia="游ゴシック" w:hAnsi="游ゴシック"/>
          <w:b/>
        </w:rPr>
        <w:t>29</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sectPr w:rsidR="00654625" w:rsidRPr="00723F90"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02699" w14:textId="77777777" w:rsidR="00A8298F" w:rsidRDefault="00A8298F">
      <w:pPr>
        <w:spacing w:before="357"/>
        <w:rPr>
          <w:rFonts w:hint="default"/>
        </w:rPr>
      </w:pPr>
      <w:r>
        <w:continuationSeparator/>
      </w:r>
    </w:p>
  </w:endnote>
  <w:endnote w:type="continuationSeparator" w:id="0">
    <w:p w14:paraId="449A7F74" w14:textId="77777777" w:rsidR="00A8298F" w:rsidRDefault="00A8298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A207" w14:textId="77777777" w:rsidR="00A8298F" w:rsidRDefault="00A8298F">
      <w:pPr>
        <w:spacing w:before="357"/>
        <w:rPr>
          <w:rFonts w:hint="default"/>
        </w:rPr>
      </w:pPr>
      <w:r>
        <w:continuationSeparator/>
      </w:r>
    </w:p>
  </w:footnote>
  <w:footnote w:type="continuationSeparator" w:id="0">
    <w:p w14:paraId="42A86FE3" w14:textId="77777777" w:rsidR="00A8298F" w:rsidRDefault="00A8298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A5A82"/>
    <w:rsid w:val="000B18B7"/>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F37"/>
    <w:rsid w:val="00190F7B"/>
    <w:rsid w:val="00194778"/>
    <w:rsid w:val="001979DB"/>
    <w:rsid w:val="00197DB7"/>
    <w:rsid w:val="001A4905"/>
    <w:rsid w:val="001B5A18"/>
    <w:rsid w:val="001B6607"/>
    <w:rsid w:val="001B739A"/>
    <w:rsid w:val="001D0F04"/>
    <w:rsid w:val="001E34F5"/>
    <w:rsid w:val="001E6061"/>
    <w:rsid w:val="00206915"/>
    <w:rsid w:val="00213546"/>
    <w:rsid w:val="00220F63"/>
    <w:rsid w:val="00226346"/>
    <w:rsid w:val="00226B24"/>
    <w:rsid w:val="00236773"/>
    <w:rsid w:val="00286C6E"/>
    <w:rsid w:val="002977E3"/>
    <w:rsid w:val="002B0EF0"/>
    <w:rsid w:val="002B6267"/>
    <w:rsid w:val="002C1A16"/>
    <w:rsid w:val="002C2768"/>
    <w:rsid w:val="00303729"/>
    <w:rsid w:val="00310A00"/>
    <w:rsid w:val="00316E53"/>
    <w:rsid w:val="00322BE1"/>
    <w:rsid w:val="00324568"/>
    <w:rsid w:val="0033212E"/>
    <w:rsid w:val="00337BC2"/>
    <w:rsid w:val="00344EE4"/>
    <w:rsid w:val="003549B6"/>
    <w:rsid w:val="00373CE4"/>
    <w:rsid w:val="00387E9E"/>
    <w:rsid w:val="00392335"/>
    <w:rsid w:val="00393471"/>
    <w:rsid w:val="003A34A1"/>
    <w:rsid w:val="003B5D07"/>
    <w:rsid w:val="003C5129"/>
    <w:rsid w:val="003C5928"/>
    <w:rsid w:val="003D201B"/>
    <w:rsid w:val="003F1E69"/>
    <w:rsid w:val="004118D7"/>
    <w:rsid w:val="00427489"/>
    <w:rsid w:val="0043461C"/>
    <w:rsid w:val="004372FA"/>
    <w:rsid w:val="004461D3"/>
    <w:rsid w:val="00450428"/>
    <w:rsid w:val="00451D7F"/>
    <w:rsid w:val="004521C0"/>
    <w:rsid w:val="00452F1A"/>
    <w:rsid w:val="004549DD"/>
    <w:rsid w:val="00455301"/>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50766"/>
    <w:rsid w:val="00551F9F"/>
    <w:rsid w:val="00552278"/>
    <w:rsid w:val="00563553"/>
    <w:rsid w:val="00566F99"/>
    <w:rsid w:val="00576A5E"/>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41C89"/>
    <w:rsid w:val="0064488A"/>
    <w:rsid w:val="00654625"/>
    <w:rsid w:val="00654C17"/>
    <w:rsid w:val="00657C65"/>
    <w:rsid w:val="006626EE"/>
    <w:rsid w:val="00667B04"/>
    <w:rsid w:val="00684995"/>
    <w:rsid w:val="00685FB1"/>
    <w:rsid w:val="006D036C"/>
    <w:rsid w:val="00710B66"/>
    <w:rsid w:val="0072235D"/>
    <w:rsid w:val="00723F90"/>
    <w:rsid w:val="00734C64"/>
    <w:rsid w:val="00741F46"/>
    <w:rsid w:val="00744C22"/>
    <w:rsid w:val="00745E87"/>
    <w:rsid w:val="00752D89"/>
    <w:rsid w:val="00785562"/>
    <w:rsid w:val="00785AC5"/>
    <w:rsid w:val="007A6182"/>
    <w:rsid w:val="007E7BC4"/>
    <w:rsid w:val="007F38E2"/>
    <w:rsid w:val="007F513B"/>
    <w:rsid w:val="007F73C3"/>
    <w:rsid w:val="00811A98"/>
    <w:rsid w:val="00826C24"/>
    <w:rsid w:val="00834ED2"/>
    <w:rsid w:val="0085114A"/>
    <w:rsid w:val="00857600"/>
    <w:rsid w:val="00860C74"/>
    <w:rsid w:val="00873BE1"/>
    <w:rsid w:val="008758A9"/>
    <w:rsid w:val="0088443F"/>
    <w:rsid w:val="00886972"/>
    <w:rsid w:val="00886B5D"/>
    <w:rsid w:val="008A1A4E"/>
    <w:rsid w:val="008A42E9"/>
    <w:rsid w:val="008A4837"/>
    <w:rsid w:val="008A5D7E"/>
    <w:rsid w:val="008B004B"/>
    <w:rsid w:val="008B3E4E"/>
    <w:rsid w:val="008C542F"/>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9437A"/>
    <w:rsid w:val="009A1DB5"/>
    <w:rsid w:val="009A4D21"/>
    <w:rsid w:val="009A51CB"/>
    <w:rsid w:val="009B08B1"/>
    <w:rsid w:val="009B6300"/>
    <w:rsid w:val="009E44D3"/>
    <w:rsid w:val="009E6A47"/>
    <w:rsid w:val="00A037C5"/>
    <w:rsid w:val="00A049C6"/>
    <w:rsid w:val="00A05DFA"/>
    <w:rsid w:val="00A46A5F"/>
    <w:rsid w:val="00A46E96"/>
    <w:rsid w:val="00A52676"/>
    <w:rsid w:val="00A52CDA"/>
    <w:rsid w:val="00A724A1"/>
    <w:rsid w:val="00A764C2"/>
    <w:rsid w:val="00A800A5"/>
    <w:rsid w:val="00A8298F"/>
    <w:rsid w:val="00A93E54"/>
    <w:rsid w:val="00AA7B35"/>
    <w:rsid w:val="00AB52FD"/>
    <w:rsid w:val="00AB7A04"/>
    <w:rsid w:val="00AC31D8"/>
    <w:rsid w:val="00AD15EC"/>
    <w:rsid w:val="00AE0204"/>
    <w:rsid w:val="00AE1554"/>
    <w:rsid w:val="00AE4AF0"/>
    <w:rsid w:val="00AF76A4"/>
    <w:rsid w:val="00B0020A"/>
    <w:rsid w:val="00B021A5"/>
    <w:rsid w:val="00B12857"/>
    <w:rsid w:val="00B21335"/>
    <w:rsid w:val="00B27B57"/>
    <w:rsid w:val="00B330AD"/>
    <w:rsid w:val="00B4036B"/>
    <w:rsid w:val="00B4185B"/>
    <w:rsid w:val="00B43816"/>
    <w:rsid w:val="00B4710E"/>
    <w:rsid w:val="00B51089"/>
    <w:rsid w:val="00B62A4D"/>
    <w:rsid w:val="00B67831"/>
    <w:rsid w:val="00B70915"/>
    <w:rsid w:val="00B81485"/>
    <w:rsid w:val="00B94BA9"/>
    <w:rsid w:val="00BA0911"/>
    <w:rsid w:val="00BA2834"/>
    <w:rsid w:val="00BA70C4"/>
    <w:rsid w:val="00BA75D9"/>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4C8A"/>
    <w:rsid w:val="00C86D88"/>
    <w:rsid w:val="00C91872"/>
    <w:rsid w:val="00C91CC5"/>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2E10"/>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761E5B"/>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5F09-4390-4071-9AC7-0159766C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7</Pages>
  <Words>9085</Words>
  <Characters>576</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細浦　樹</cp:lastModifiedBy>
  <cp:revision>35</cp:revision>
  <cp:lastPrinted>2020-04-27T04:14:00Z</cp:lastPrinted>
  <dcterms:created xsi:type="dcterms:W3CDTF">2020-04-20T08:33:00Z</dcterms:created>
  <dcterms:modified xsi:type="dcterms:W3CDTF">2021-03-26T08:01:00Z</dcterms:modified>
</cp:coreProperties>
</file>